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3DD" w:rsidRPr="002D2681" w:rsidRDefault="00E973DD" w:rsidP="00F26B0E">
      <w:pPr>
        <w:spacing w:after="120"/>
        <w:jc w:val="center"/>
        <w:rPr>
          <w:rFonts w:cstheme="minorHAnsi"/>
          <w:b/>
          <w:sz w:val="28"/>
          <w:szCs w:val="28"/>
          <w:u w:val="single"/>
        </w:rPr>
      </w:pPr>
      <w:r w:rsidRPr="002D2681">
        <w:rPr>
          <w:rFonts w:cstheme="minorHAnsi"/>
          <w:b/>
          <w:sz w:val="28"/>
          <w:szCs w:val="28"/>
          <w:u w:val="single"/>
        </w:rPr>
        <w:t>OFFRE D’EMPLOI</w:t>
      </w:r>
    </w:p>
    <w:p w:rsidR="00E973DD" w:rsidRPr="002D2681" w:rsidRDefault="00E973DD" w:rsidP="00F26B0E">
      <w:pPr>
        <w:spacing w:after="0"/>
        <w:jc w:val="center"/>
        <w:rPr>
          <w:rFonts w:cstheme="minorHAnsi"/>
          <w:sz w:val="28"/>
          <w:szCs w:val="28"/>
        </w:rPr>
      </w:pPr>
      <w:r w:rsidRPr="002D2681">
        <w:rPr>
          <w:rFonts w:cstheme="minorHAnsi"/>
          <w:sz w:val="28"/>
          <w:szCs w:val="28"/>
        </w:rPr>
        <w:t>Les PEP Brétill’Armor recrutent pour :</w:t>
      </w:r>
    </w:p>
    <w:p w:rsidR="00E973DD" w:rsidRPr="002D2681" w:rsidRDefault="00AA54DB" w:rsidP="00F26B0E">
      <w:pPr>
        <w:spacing w:after="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L</w:t>
      </w:r>
      <w:r w:rsidR="007768E0">
        <w:rPr>
          <w:rFonts w:cstheme="minorHAnsi"/>
          <w:b/>
          <w:sz w:val="28"/>
          <w:szCs w:val="28"/>
        </w:rPr>
        <w:t xml:space="preserve">e CMPP du Gacet </w:t>
      </w:r>
    </w:p>
    <w:p w:rsidR="002D2681" w:rsidRPr="00F26B0E" w:rsidRDefault="00AF0B04" w:rsidP="00F26B0E">
      <w:pPr>
        <w:spacing w:before="120" w:after="0"/>
        <w:jc w:val="center"/>
        <w:rPr>
          <w:rFonts w:cstheme="minorHAnsi"/>
          <w:b/>
          <w:color w:val="4F81BD" w:themeColor="accent1"/>
          <w:sz w:val="28"/>
          <w:szCs w:val="28"/>
        </w:rPr>
      </w:pPr>
      <w:r w:rsidRPr="00F26B0E">
        <w:rPr>
          <w:rFonts w:cstheme="minorHAnsi"/>
          <w:b/>
          <w:color w:val="4F81BD" w:themeColor="accent1"/>
          <w:sz w:val="28"/>
          <w:szCs w:val="28"/>
        </w:rPr>
        <w:t xml:space="preserve">Un/e </w:t>
      </w:r>
      <w:r w:rsidR="00AB7A0F">
        <w:rPr>
          <w:rFonts w:cstheme="minorHAnsi"/>
          <w:b/>
          <w:color w:val="4F81BD" w:themeColor="accent1"/>
          <w:sz w:val="28"/>
          <w:szCs w:val="28"/>
        </w:rPr>
        <w:t xml:space="preserve">médecin pédopsychiatre ou psychiatre </w:t>
      </w:r>
      <w:r w:rsidR="00E973DD" w:rsidRPr="00F26B0E">
        <w:rPr>
          <w:rFonts w:cstheme="minorHAnsi"/>
          <w:b/>
          <w:color w:val="4F81BD" w:themeColor="accent1"/>
          <w:sz w:val="28"/>
          <w:szCs w:val="28"/>
        </w:rPr>
        <w:t>(H/F)</w:t>
      </w:r>
    </w:p>
    <w:p w:rsidR="00E973DD" w:rsidRPr="00E973DD" w:rsidRDefault="00E973DD" w:rsidP="00E973DD">
      <w:pPr>
        <w:pStyle w:val="Paragraphedeliste"/>
        <w:spacing w:before="240" w:after="480"/>
        <w:ind w:left="2977" w:hanging="142"/>
        <w:jc w:val="center"/>
        <w:rPr>
          <w:rFonts w:cstheme="minorHAnsi"/>
          <w:i/>
          <w:color w:val="4F81BD" w:themeColor="accent1"/>
          <w:sz w:val="24"/>
          <w:szCs w:val="24"/>
        </w:rPr>
      </w:pPr>
    </w:p>
    <w:p w:rsidR="00E973DD" w:rsidRPr="002D2681" w:rsidRDefault="00E973DD" w:rsidP="00E973DD">
      <w:pPr>
        <w:pStyle w:val="Paragraphedeliste"/>
        <w:shd w:val="clear" w:color="auto" w:fill="DBE5F1" w:themeFill="accent1" w:themeFillTint="33"/>
        <w:spacing w:before="360"/>
        <w:ind w:left="2977" w:hanging="142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 xml:space="preserve">Type de contrat proposé </w:t>
      </w:r>
    </w:p>
    <w:p w:rsidR="00E973DD" w:rsidRPr="00E973DD" w:rsidRDefault="00E973DD" w:rsidP="00E973DD">
      <w:pPr>
        <w:pStyle w:val="Paragraphedeliste"/>
        <w:spacing w:after="0"/>
        <w:ind w:left="2977" w:hanging="142"/>
        <w:jc w:val="both"/>
        <w:rPr>
          <w:rFonts w:cstheme="minorHAnsi"/>
          <w:b/>
          <w:sz w:val="24"/>
          <w:szCs w:val="24"/>
        </w:rPr>
      </w:pPr>
    </w:p>
    <w:p w:rsidR="00AF0B04" w:rsidRDefault="007768E0" w:rsidP="002C092F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</w:rPr>
      </w:pPr>
      <w:r>
        <w:rPr>
          <w:rFonts w:cstheme="minorHAnsi"/>
        </w:rPr>
        <w:t>Type de poste</w:t>
      </w:r>
      <w:r w:rsidR="00BB5EA2">
        <w:rPr>
          <w:rFonts w:cstheme="minorHAnsi"/>
        </w:rPr>
        <w:t> :</w:t>
      </w:r>
      <w:r w:rsidR="008A4A9B">
        <w:rPr>
          <w:rFonts w:cstheme="minorHAnsi"/>
        </w:rPr>
        <w:t xml:space="preserve"> CDI</w:t>
      </w:r>
      <w:r w:rsidR="00AF0B04" w:rsidRPr="00AF0B04">
        <w:rPr>
          <w:rFonts w:cstheme="minorHAnsi"/>
        </w:rPr>
        <w:t> </w:t>
      </w:r>
      <w:r>
        <w:rPr>
          <w:rFonts w:cstheme="minorHAnsi"/>
        </w:rPr>
        <w:t xml:space="preserve">à pourvoir </w:t>
      </w:r>
      <w:r w:rsidR="00AB7A0F">
        <w:rPr>
          <w:rFonts w:cstheme="minorHAnsi"/>
        </w:rPr>
        <w:t>pour le 1</w:t>
      </w:r>
      <w:r w:rsidR="00AB7A0F" w:rsidRPr="00AB7A0F">
        <w:rPr>
          <w:rFonts w:cstheme="minorHAnsi"/>
          <w:vertAlign w:val="superscript"/>
        </w:rPr>
        <w:t>er</w:t>
      </w:r>
      <w:r w:rsidR="00AB7A0F">
        <w:rPr>
          <w:rFonts w:cstheme="minorHAnsi"/>
        </w:rPr>
        <w:t xml:space="preserve"> septembre 2022.</w:t>
      </w:r>
    </w:p>
    <w:p w:rsidR="00536279" w:rsidRPr="008A4A9B" w:rsidRDefault="00AB7A0F" w:rsidP="00611630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  <w:b/>
        </w:rPr>
      </w:pPr>
      <w:r>
        <w:rPr>
          <w:rFonts w:cstheme="minorHAnsi"/>
        </w:rPr>
        <w:t>0,48</w:t>
      </w:r>
      <w:r w:rsidR="007768E0" w:rsidRPr="008A4A9B">
        <w:rPr>
          <w:rFonts w:cstheme="minorHAnsi"/>
        </w:rPr>
        <w:t xml:space="preserve"> </w:t>
      </w:r>
      <w:r w:rsidR="00536279" w:rsidRPr="008A4A9B">
        <w:rPr>
          <w:rFonts w:cstheme="minorHAnsi"/>
        </w:rPr>
        <w:t>ETP </w:t>
      </w:r>
    </w:p>
    <w:p w:rsidR="002738A7" w:rsidRDefault="00E973DD" w:rsidP="002738A7">
      <w:pPr>
        <w:pStyle w:val="Paragraphedeliste"/>
        <w:numPr>
          <w:ilvl w:val="0"/>
          <w:numId w:val="8"/>
        </w:numPr>
        <w:shd w:val="clear" w:color="auto" w:fill="FFFFFF" w:themeFill="background1"/>
        <w:spacing w:after="0"/>
        <w:ind w:left="2977" w:hanging="142"/>
        <w:jc w:val="both"/>
        <w:rPr>
          <w:rFonts w:cstheme="minorHAnsi"/>
        </w:rPr>
      </w:pPr>
      <w:r w:rsidRPr="003628CC">
        <w:rPr>
          <w:rFonts w:cstheme="minorHAnsi"/>
        </w:rPr>
        <w:t>Convention Colle</w:t>
      </w:r>
      <w:r w:rsidR="00AF0B04" w:rsidRPr="003628CC">
        <w:rPr>
          <w:rFonts w:cstheme="minorHAnsi"/>
        </w:rPr>
        <w:t>ctive 196</w:t>
      </w:r>
      <w:r w:rsidR="002738A7">
        <w:rPr>
          <w:rFonts w:cstheme="minorHAnsi"/>
        </w:rPr>
        <w:t>6</w:t>
      </w:r>
    </w:p>
    <w:p w:rsidR="00AF0B04" w:rsidRPr="002738A7" w:rsidRDefault="00BB5EA2" w:rsidP="002738A7">
      <w:pPr>
        <w:pStyle w:val="Paragraphedeliste"/>
        <w:numPr>
          <w:ilvl w:val="0"/>
          <w:numId w:val="8"/>
        </w:numPr>
        <w:shd w:val="clear" w:color="auto" w:fill="FFFFFF" w:themeFill="background1"/>
        <w:spacing w:after="0"/>
        <w:ind w:left="2977" w:hanging="142"/>
        <w:jc w:val="both"/>
        <w:rPr>
          <w:rFonts w:cstheme="minorHAnsi"/>
        </w:rPr>
      </w:pPr>
      <w:r w:rsidRPr="002738A7">
        <w:rPr>
          <w:rFonts w:cstheme="minorHAnsi"/>
        </w:rPr>
        <w:t xml:space="preserve">Lieu de travail : locaux </w:t>
      </w:r>
      <w:r w:rsidR="00A2007F" w:rsidRPr="002738A7">
        <w:rPr>
          <w:rFonts w:cstheme="minorHAnsi"/>
        </w:rPr>
        <w:t xml:space="preserve">du </w:t>
      </w:r>
      <w:r w:rsidR="007768E0" w:rsidRPr="002738A7">
        <w:rPr>
          <w:rFonts w:cstheme="minorHAnsi"/>
        </w:rPr>
        <w:t>CMPP</w:t>
      </w:r>
      <w:r w:rsidRPr="002738A7">
        <w:rPr>
          <w:rFonts w:cstheme="minorHAnsi"/>
        </w:rPr>
        <w:t xml:space="preserve"> – Rennes quartier du Blosne</w:t>
      </w:r>
      <w:r w:rsidR="002738A7">
        <w:rPr>
          <w:rFonts w:cstheme="minorHAnsi"/>
        </w:rPr>
        <w:t xml:space="preserve"> - </w:t>
      </w:r>
      <w:r w:rsidR="00AF0B04" w:rsidRPr="002738A7">
        <w:rPr>
          <w:rFonts w:cstheme="minorHAnsi"/>
        </w:rPr>
        <w:t>Interventions et réunions possibles à l’extérieur de l’établissement</w:t>
      </w:r>
      <w:r w:rsidRPr="002738A7">
        <w:rPr>
          <w:rFonts w:cstheme="minorHAnsi"/>
        </w:rPr>
        <w:t xml:space="preserve"> </w:t>
      </w:r>
    </w:p>
    <w:p w:rsidR="00E973DD" w:rsidRPr="00BB5EA2" w:rsidRDefault="00E973DD" w:rsidP="00BB5EA2">
      <w:pPr>
        <w:pStyle w:val="Paragraphedeliste"/>
        <w:numPr>
          <w:ilvl w:val="0"/>
          <w:numId w:val="8"/>
        </w:numPr>
        <w:spacing w:after="0"/>
        <w:jc w:val="both"/>
        <w:rPr>
          <w:rFonts w:cstheme="minorHAnsi"/>
        </w:rPr>
      </w:pPr>
    </w:p>
    <w:p w:rsidR="00E973DD" w:rsidRPr="002D2681" w:rsidRDefault="00E973DD" w:rsidP="002D2681">
      <w:pPr>
        <w:pStyle w:val="Paragraphedeliste"/>
        <w:numPr>
          <w:ilvl w:val="0"/>
          <w:numId w:val="8"/>
        </w:numPr>
        <w:shd w:val="clear" w:color="auto" w:fill="DBE5F1" w:themeFill="accent1" w:themeFillTint="33"/>
        <w:spacing w:after="0"/>
        <w:ind w:left="2977" w:hanging="142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>Définition de la fonction</w:t>
      </w:r>
    </w:p>
    <w:p w:rsidR="002738A7" w:rsidRDefault="002738A7" w:rsidP="006C42A3">
      <w:pPr>
        <w:spacing w:after="0"/>
        <w:ind w:left="2977"/>
        <w:jc w:val="both"/>
        <w:rPr>
          <w:rFonts w:cstheme="minorHAnsi"/>
          <w:b/>
          <w:sz w:val="24"/>
          <w:szCs w:val="24"/>
        </w:rPr>
      </w:pPr>
    </w:p>
    <w:p w:rsidR="00EA0741" w:rsidRPr="008A4A9B" w:rsidRDefault="00EE6B1E" w:rsidP="008A4A9B">
      <w:pPr>
        <w:ind w:left="2977"/>
        <w:jc w:val="both"/>
        <w:rPr>
          <w:rStyle w:val="fontstyle01"/>
          <w:rFonts w:asciiTheme="minorHAnsi" w:hAnsiTheme="minorHAnsi" w:cstheme="minorHAnsi"/>
          <w:color w:val="auto"/>
          <w:sz w:val="22"/>
          <w:szCs w:val="22"/>
        </w:rPr>
      </w:pPr>
      <w:r w:rsidRPr="008A4A9B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 xml:space="preserve">Le </w:t>
      </w:r>
      <w:r w:rsidR="007768E0" w:rsidRPr="008A4A9B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 xml:space="preserve">CMPP du gacet </w:t>
      </w:r>
      <w:r w:rsidR="00A2007F" w:rsidRPr="008A4A9B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>accueille</w:t>
      </w:r>
      <w:r w:rsidR="00BB5EA2" w:rsidRPr="008A4A9B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 xml:space="preserve"> en ambulatoire des </w:t>
      </w:r>
      <w:r w:rsidR="008A4A9B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>enfants et adolescents de 0 à 20</w:t>
      </w:r>
      <w:r w:rsidR="00BB5EA2" w:rsidRPr="008A4A9B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 xml:space="preserve"> ans présentant des troubles du neuro développement et/ou des troubles psychoaffectifs plus ou moins sévères et intenses (difficultés dans les apprentissages, la communication, souffrance psychique, troubles du comportement etc…). </w:t>
      </w:r>
    </w:p>
    <w:p w:rsidR="00EA0741" w:rsidRDefault="008A4A9B" w:rsidP="00A2007F">
      <w:pPr>
        <w:pStyle w:val="Paragraphedeliste"/>
        <w:ind w:left="2977"/>
        <w:jc w:val="both"/>
        <w:rPr>
          <w:rStyle w:val="fontstyle01"/>
          <w:rFonts w:asciiTheme="minorHAnsi" w:hAnsiTheme="minorHAnsi" w:cstheme="minorHAnsi"/>
          <w:color w:val="auto"/>
          <w:sz w:val="22"/>
          <w:szCs w:val="22"/>
        </w:rPr>
      </w:pPr>
      <w:r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>Le CMPP</w:t>
      </w:r>
      <w:r w:rsidR="00EA0741" w:rsidRPr="00EA0741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>a</w:t>
      </w:r>
      <w:r w:rsidR="00BB5EA2" w:rsidRPr="00EA0741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 xml:space="preserve"> une mission de prévention, de dépistage et de diagnostic, de soins, de soutien et d’accompagnement des familles, de coordination et de lien avec les partenaires</w:t>
      </w:r>
      <w:r w:rsidR="00C70359" w:rsidRPr="00EA0741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>.</w:t>
      </w:r>
    </w:p>
    <w:p w:rsidR="002738A7" w:rsidRDefault="002738A7" w:rsidP="00A2007F">
      <w:pPr>
        <w:pStyle w:val="Paragraphedeliste"/>
        <w:ind w:left="2977"/>
        <w:jc w:val="both"/>
        <w:rPr>
          <w:rStyle w:val="fontstyle01"/>
          <w:rFonts w:asciiTheme="minorHAnsi" w:hAnsiTheme="minorHAnsi" w:cstheme="minorHAnsi"/>
          <w:color w:val="auto"/>
          <w:sz w:val="22"/>
          <w:szCs w:val="22"/>
        </w:rPr>
      </w:pPr>
    </w:p>
    <w:p w:rsidR="00E973DD" w:rsidRPr="002D2681" w:rsidRDefault="00E973DD" w:rsidP="00E973DD">
      <w:pPr>
        <w:pStyle w:val="Paragraphedeliste"/>
        <w:shd w:val="clear" w:color="auto" w:fill="DBE5F1" w:themeFill="accent1" w:themeFillTint="33"/>
        <w:ind w:left="2977" w:hanging="142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>Missions</w:t>
      </w:r>
    </w:p>
    <w:p w:rsidR="0053607E" w:rsidRDefault="002738A7" w:rsidP="0053607E">
      <w:pPr>
        <w:pStyle w:val="Paragraphedeliste"/>
        <w:ind w:left="2977"/>
        <w:jc w:val="both"/>
        <w:rPr>
          <w:rStyle w:val="fontstyle01"/>
          <w:rFonts w:asciiTheme="minorHAnsi" w:hAnsiTheme="minorHAnsi" w:cstheme="minorHAnsi"/>
          <w:color w:val="auto"/>
          <w:sz w:val="22"/>
          <w:szCs w:val="22"/>
        </w:rPr>
      </w:pPr>
      <w:r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>Le médecin consultant intègre une équipe pluridisciplinaire, sous la direction médicale du médecin directeur et sous la responsabilité hiérarchique de la directrice du CMPP. Il/elle aura pour missions principale</w:t>
      </w:r>
      <w:r w:rsidR="00EE76A0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>s</w:t>
      </w:r>
      <w:r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> :</w:t>
      </w:r>
    </w:p>
    <w:p w:rsidR="0053607E" w:rsidRDefault="0053607E" w:rsidP="0053607E">
      <w:pPr>
        <w:spacing w:after="0"/>
        <w:ind w:left="2977"/>
        <w:jc w:val="both"/>
        <w:rPr>
          <w:rFonts w:cstheme="minorHAnsi"/>
        </w:rPr>
      </w:pPr>
      <w:r w:rsidRPr="0053607E">
        <w:rPr>
          <w:rStyle w:val="fontstyle01"/>
          <w:rFonts w:cstheme="minorHAnsi"/>
        </w:rPr>
        <w:t>-</w:t>
      </w:r>
      <w:r>
        <w:rPr>
          <w:rFonts w:cstheme="minorHAnsi"/>
        </w:rPr>
        <w:t xml:space="preserve"> </w:t>
      </w:r>
      <w:r w:rsidR="00EE76A0">
        <w:rPr>
          <w:rFonts w:cstheme="minorHAnsi"/>
        </w:rPr>
        <w:t>Accueillir l</w:t>
      </w:r>
      <w:r w:rsidRPr="0053607E">
        <w:rPr>
          <w:rFonts w:cstheme="minorHAnsi"/>
        </w:rPr>
        <w:t>es premières demandes de no</w:t>
      </w:r>
      <w:r w:rsidR="00EE76A0">
        <w:rPr>
          <w:rFonts w:cstheme="minorHAnsi"/>
        </w:rPr>
        <w:t>tre public généraliste de 0 à 18</w:t>
      </w:r>
      <w:r w:rsidRPr="0053607E">
        <w:rPr>
          <w:rFonts w:cstheme="minorHAnsi"/>
        </w:rPr>
        <w:t xml:space="preserve"> ans, quel que soit le motif</w:t>
      </w:r>
    </w:p>
    <w:p w:rsidR="00EE76A0" w:rsidRDefault="00AE3CE3" w:rsidP="0053607E">
      <w:pPr>
        <w:spacing w:after="0"/>
        <w:ind w:left="2977"/>
        <w:jc w:val="both"/>
        <w:rPr>
          <w:rFonts w:eastAsia="Tahoma" w:cstheme="minorHAnsi"/>
        </w:rPr>
      </w:pPr>
      <w:r w:rsidRPr="0053607E">
        <w:rPr>
          <w:rFonts w:eastAsia="Tahoma" w:cstheme="minorHAnsi"/>
        </w:rPr>
        <w:t xml:space="preserve">- </w:t>
      </w:r>
      <w:r w:rsidR="00EE76A0">
        <w:rPr>
          <w:rFonts w:eastAsia="Tahoma" w:cstheme="minorHAnsi"/>
        </w:rPr>
        <w:t>Contribuer à l’évaluation diagnostique</w:t>
      </w:r>
    </w:p>
    <w:p w:rsidR="0053607E" w:rsidRPr="0053607E" w:rsidRDefault="0053607E" w:rsidP="0053607E">
      <w:pPr>
        <w:spacing w:after="0"/>
        <w:ind w:left="2977"/>
        <w:jc w:val="both"/>
        <w:rPr>
          <w:rFonts w:eastAsia="Tahoma" w:cstheme="minorHAnsi"/>
        </w:rPr>
      </w:pPr>
      <w:r>
        <w:rPr>
          <w:rFonts w:cstheme="minorHAnsi"/>
        </w:rPr>
        <w:t xml:space="preserve">- Elaborer le projet de soin </w:t>
      </w:r>
      <w:r w:rsidR="00EE76A0">
        <w:rPr>
          <w:rFonts w:cstheme="minorHAnsi"/>
        </w:rPr>
        <w:t xml:space="preserve">en équipe pluridisciplinaire </w:t>
      </w:r>
      <w:r>
        <w:rPr>
          <w:rFonts w:cstheme="minorHAnsi"/>
        </w:rPr>
        <w:t xml:space="preserve">et assurer le suivi de sa mise en œuvre </w:t>
      </w:r>
      <w:r>
        <w:rPr>
          <w:rFonts w:eastAsia="Tahoma" w:cstheme="minorHAnsi"/>
        </w:rPr>
        <w:t>d</w:t>
      </w:r>
      <w:r w:rsidRPr="00AE3CE3">
        <w:rPr>
          <w:rFonts w:eastAsia="Tahoma" w:cstheme="minorHAnsi"/>
        </w:rPr>
        <w:t>ans</w:t>
      </w:r>
      <w:r w:rsidR="00AE3CE3" w:rsidRPr="00AE3CE3">
        <w:rPr>
          <w:rFonts w:eastAsia="Tahoma" w:cstheme="minorHAnsi"/>
        </w:rPr>
        <w:t xml:space="preserve"> le respect des dispositions législatives et réglementaires en vigueur</w:t>
      </w:r>
      <w:r>
        <w:rPr>
          <w:rFonts w:cstheme="minorHAnsi"/>
        </w:rPr>
        <w:t>.</w:t>
      </w:r>
    </w:p>
    <w:p w:rsidR="0053607E" w:rsidRDefault="0053607E" w:rsidP="0053607E">
      <w:pPr>
        <w:spacing w:after="0"/>
        <w:ind w:left="2977"/>
        <w:jc w:val="both"/>
        <w:rPr>
          <w:rFonts w:cstheme="minorHAnsi"/>
        </w:rPr>
      </w:pPr>
      <w:r>
        <w:rPr>
          <w:rFonts w:cstheme="minorHAnsi"/>
        </w:rPr>
        <w:t>- E</w:t>
      </w:r>
      <w:r w:rsidRPr="0053607E">
        <w:rPr>
          <w:rFonts w:cstheme="minorHAnsi"/>
        </w:rPr>
        <w:t>valuer et réévaluer avec les familles, au cours de consultations régulières, les besoin</w:t>
      </w:r>
      <w:r>
        <w:rPr>
          <w:rFonts w:cstheme="minorHAnsi"/>
        </w:rPr>
        <w:t>s et attentes des familles et</w:t>
      </w:r>
      <w:r w:rsidRPr="0053607E">
        <w:rPr>
          <w:rFonts w:cstheme="minorHAnsi"/>
        </w:rPr>
        <w:t xml:space="preserve"> réajuster </w:t>
      </w:r>
      <w:r>
        <w:rPr>
          <w:rFonts w:cstheme="minorHAnsi"/>
        </w:rPr>
        <w:t>le projet de soin si nécessaire</w:t>
      </w:r>
      <w:r w:rsidRPr="0053607E">
        <w:rPr>
          <w:rFonts w:cstheme="minorHAnsi"/>
        </w:rPr>
        <w:t xml:space="preserve"> </w:t>
      </w:r>
    </w:p>
    <w:p w:rsidR="0053607E" w:rsidRDefault="00AE3CE3" w:rsidP="0053607E">
      <w:pPr>
        <w:spacing w:after="0"/>
        <w:ind w:left="2977"/>
        <w:jc w:val="both"/>
        <w:rPr>
          <w:rFonts w:cstheme="minorHAnsi"/>
        </w:rPr>
      </w:pPr>
      <w:r>
        <w:rPr>
          <w:rFonts w:eastAsia="Tahoma" w:cstheme="minorHAnsi"/>
        </w:rPr>
        <w:t>- Coordonner les projets de soin en interne avec l’équipe pluridisciplinaire, en externe avec les partenaires, et avec les familles</w:t>
      </w:r>
    </w:p>
    <w:p w:rsidR="0053607E" w:rsidRDefault="0053607E" w:rsidP="0053607E">
      <w:pPr>
        <w:spacing w:after="0"/>
        <w:ind w:left="2977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AE3CE3">
        <w:rPr>
          <w:rFonts w:eastAsia="Tahoma" w:cstheme="minorHAnsi"/>
        </w:rPr>
        <w:t>Animer une équipe thérapeutique dans le cadre des réunions de synthèse</w:t>
      </w:r>
    </w:p>
    <w:p w:rsidR="0053607E" w:rsidRDefault="0053607E" w:rsidP="0053607E">
      <w:pPr>
        <w:spacing w:after="0"/>
        <w:ind w:left="2977"/>
        <w:jc w:val="both"/>
        <w:rPr>
          <w:rFonts w:eastAsia="Tahoma" w:cstheme="minorHAnsi"/>
        </w:rPr>
      </w:pPr>
      <w:r>
        <w:rPr>
          <w:rFonts w:cstheme="minorHAnsi"/>
        </w:rPr>
        <w:t xml:space="preserve">- </w:t>
      </w:r>
      <w:r>
        <w:rPr>
          <w:rFonts w:eastAsia="Tahoma" w:cstheme="minorHAnsi"/>
        </w:rPr>
        <w:t>P</w:t>
      </w:r>
      <w:r w:rsidR="00AE3CE3">
        <w:rPr>
          <w:rFonts w:eastAsia="Tahoma" w:cstheme="minorHAnsi"/>
        </w:rPr>
        <w:t xml:space="preserve">articiper à la dynamique institutionnelle, en étant force de proposition pour faire évoluer le projet d’établissement. </w:t>
      </w:r>
    </w:p>
    <w:p w:rsidR="0084119F" w:rsidRPr="00FF0C80" w:rsidRDefault="00EE76A0" w:rsidP="0053607E">
      <w:pPr>
        <w:spacing w:after="0"/>
        <w:ind w:left="2977"/>
        <w:jc w:val="both"/>
        <w:rPr>
          <w:rFonts w:cstheme="minorHAnsi"/>
        </w:rPr>
      </w:pPr>
      <w:r>
        <w:rPr>
          <w:rFonts w:cstheme="minorHAnsi"/>
          <w:shd w:val="clear" w:color="auto" w:fill="FFFFFF"/>
        </w:rPr>
        <w:t>- S’a</w:t>
      </w:r>
      <w:r w:rsidR="0084119F" w:rsidRPr="00FF0C80">
        <w:rPr>
          <w:rFonts w:cstheme="minorHAnsi"/>
          <w:shd w:val="clear" w:color="auto" w:fill="FFFFFF"/>
        </w:rPr>
        <w:t>ssure</w:t>
      </w:r>
      <w:r>
        <w:rPr>
          <w:rFonts w:cstheme="minorHAnsi"/>
          <w:shd w:val="clear" w:color="auto" w:fill="FFFFFF"/>
        </w:rPr>
        <w:t>r</w:t>
      </w:r>
      <w:r w:rsidR="0084119F" w:rsidRPr="00FF0C80">
        <w:rPr>
          <w:rFonts w:cstheme="minorHAnsi"/>
          <w:shd w:val="clear" w:color="auto" w:fill="FFFFFF"/>
        </w:rPr>
        <w:t xml:space="preserve"> de la bonne tenue des dossiers médicaux des enfants et adolescents et de leur adéquation aux usages qui peuvent en être faits.</w:t>
      </w:r>
    </w:p>
    <w:p w:rsidR="00AE3CE3" w:rsidRDefault="0053607E" w:rsidP="0053607E">
      <w:pPr>
        <w:spacing w:after="0"/>
        <w:ind w:left="2977"/>
        <w:jc w:val="both"/>
        <w:rPr>
          <w:rFonts w:eastAsia="Tahoma" w:cstheme="minorHAnsi"/>
        </w:rPr>
      </w:pPr>
      <w:r>
        <w:rPr>
          <w:rFonts w:cstheme="minorHAnsi"/>
        </w:rPr>
        <w:t xml:space="preserve">- </w:t>
      </w:r>
      <w:r w:rsidR="00AE3CE3" w:rsidRPr="00AE3CE3">
        <w:rPr>
          <w:rFonts w:eastAsia="Tahoma" w:cstheme="minorHAnsi"/>
        </w:rPr>
        <w:t xml:space="preserve">Collaborer étroitement avec le directeur administratif </w:t>
      </w:r>
      <w:r w:rsidR="00AE3CE3">
        <w:rPr>
          <w:rFonts w:eastAsia="Tahoma" w:cstheme="minorHAnsi"/>
        </w:rPr>
        <w:t>et le médecin directeur.</w:t>
      </w:r>
    </w:p>
    <w:p w:rsidR="006C42A3" w:rsidRPr="0053607E" w:rsidRDefault="006C42A3" w:rsidP="0053607E">
      <w:pPr>
        <w:spacing w:after="0"/>
        <w:ind w:left="2977"/>
        <w:jc w:val="both"/>
        <w:rPr>
          <w:rFonts w:cstheme="minorHAnsi"/>
        </w:rPr>
      </w:pPr>
    </w:p>
    <w:p w:rsidR="00AE3CE3" w:rsidRPr="00AE3CE3" w:rsidRDefault="00AE3CE3" w:rsidP="00AE3CE3">
      <w:pPr>
        <w:spacing w:after="0"/>
        <w:ind w:left="2977"/>
        <w:jc w:val="both"/>
        <w:rPr>
          <w:rFonts w:eastAsia="Tahoma" w:cstheme="minorHAnsi"/>
          <w:color w:val="000000"/>
          <w:shd w:val="clear" w:color="auto" w:fill="FDFDFD"/>
        </w:rPr>
      </w:pPr>
    </w:p>
    <w:p w:rsidR="00E973DD" w:rsidRPr="002D2681" w:rsidRDefault="00E973DD" w:rsidP="00E973DD">
      <w:pPr>
        <w:pStyle w:val="Paragraphedeliste"/>
        <w:shd w:val="clear" w:color="auto" w:fill="DBE5F1" w:themeFill="accent1" w:themeFillTint="33"/>
        <w:ind w:left="2977" w:hanging="142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>Compétences et Aptitudes attendues</w:t>
      </w:r>
    </w:p>
    <w:p w:rsidR="00954F44" w:rsidRDefault="00954F44" w:rsidP="00954F44">
      <w:pPr>
        <w:pStyle w:val="Paragraphedeliste"/>
        <w:ind w:left="3195"/>
        <w:jc w:val="both"/>
        <w:rPr>
          <w:rFonts w:cstheme="minorHAnsi"/>
          <w:sz w:val="24"/>
          <w:szCs w:val="24"/>
        </w:rPr>
      </w:pPr>
    </w:p>
    <w:p w:rsidR="003628CC" w:rsidRDefault="00830D85" w:rsidP="008A4A9B">
      <w:pPr>
        <w:pStyle w:val="Paragraphedeliste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Capacité à travailler en équipe</w:t>
      </w:r>
      <w:r w:rsidR="00954F44">
        <w:rPr>
          <w:rFonts w:cstheme="minorHAnsi"/>
          <w:sz w:val="24"/>
          <w:szCs w:val="24"/>
        </w:rPr>
        <w:t xml:space="preserve"> et en réseau</w:t>
      </w:r>
    </w:p>
    <w:p w:rsidR="006C42A3" w:rsidRDefault="006C42A3" w:rsidP="008A4A9B">
      <w:pPr>
        <w:pStyle w:val="Paragraphedeliste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Force de proposition</w:t>
      </w:r>
    </w:p>
    <w:p w:rsidR="008A4A9B" w:rsidRPr="00DC2310" w:rsidRDefault="006C42A3" w:rsidP="008A4A9B">
      <w:pPr>
        <w:pStyle w:val="Paragraphedeliste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Ouverture à différents courants </w:t>
      </w:r>
      <w:r w:rsidR="00DC2310">
        <w:rPr>
          <w:rFonts w:cstheme="minorHAnsi"/>
          <w:sz w:val="24"/>
          <w:szCs w:val="24"/>
        </w:rPr>
        <w:t>et orientations thérapeutiques</w:t>
      </w:r>
    </w:p>
    <w:p w:rsidR="00E973DD" w:rsidRPr="002D2681" w:rsidRDefault="00E973DD" w:rsidP="00E973DD">
      <w:pPr>
        <w:shd w:val="clear" w:color="auto" w:fill="DBE5F1" w:themeFill="accent1" w:themeFillTint="33"/>
        <w:spacing w:after="80"/>
        <w:ind w:left="2977" w:hanging="142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>Diplômes et Expérience</w:t>
      </w:r>
    </w:p>
    <w:p w:rsidR="00E973DD" w:rsidRPr="00081C7E" w:rsidRDefault="00E973DD" w:rsidP="006E3C8F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  <w:b/>
          <w:sz w:val="24"/>
          <w:szCs w:val="24"/>
        </w:rPr>
      </w:pPr>
      <w:r w:rsidRPr="003628CC">
        <w:rPr>
          <w:rFonts w:cstheme="minorHAnsi"/>
        </w:rPr>
        <w:t>Diplôme</w:t>
      </w:r>
      <w:r w:rsidR="000675DC" w:rsidRPr="003628CC">
        <w:rPr>
          <w:rFonts w:cstheme="minorHAnsi"/>
        </w:rPr>
        <w:t>s</w:t>
      </w:r>
      <w:r w:rsidRPr="003628CC">
        <w:rPr>
          <w:rFonts w:cstheme="minorHAnsi"/>
        </w:rPr>
        <w:t xml:space="preserve"> :  </w:t>
      </w:r>
      <w:r w:rsidR="000B1AF7">
        <w:rPr>
          <w:rFonts w:cstheme="minorHAnsi"/>
          <w:shd w:val="clear" w:color="auto" w:fill="FFFFFF"/>
        </w:rPr>
        <w:t xml:space="preserve">Docteur en </w:t>
      </w:r>
      <w:r w:rsidR="00DC2310">
        <w:rPr>
          <w:rFonts w:cstheme="minorHAnsi"/>
          <w:shd w:val="clear" w:color="auto" w:fill="FFFFFF"/>
        </w:rPr>
        <w:t xml:space="preserve">médecine </w:t>
      </w:r>
      <w:r w:rsidR="000B1AF7">
        <w:rPr>
          <w:rFonts w:cstheme="minorHAnsi"/>
          <w:shd w:val="clear" w:color="auto" w:fill="FFFFFF"/>
        </w:rPr>
        <w:t xml:space="preserve">inscrit(e) à l’Ordre des médecins, complété par un diplôme </w:t>
      </w:r>
      <w:r w:rsidR="00DC2310">
        <w:rPr>
          <w:rFonts w:cstheme="minorHAnsi"/>
          <w:shd w:val="clear" w:color="auto" w:fill="FFFFFF"/>
        </w:rPr>
        <w:t>en pédopsychiatrie ou en psychiatrie</w:t>
      </w:r>
      <w:r w:rsidR="000B1AF7">
        <w:rPr>
          <w:rFonts w:cstheme="minorHAnsi"/>
          <w:shd w:val="clear" w:color="auto" w:fill="FFFFFF"/>
        </w:rPr>
        <w:t>.</w:t>
      </w:r>
    </w:p>
    <w:p w:rsidR="00081C7E" w:rsidRPr="00D75BF3" w:rsidRDefault="00081C7E" w:rsidP="006E3C8F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hd w:val="clear" w:color="auto" w:fill="FFFFFF"/>
        </w:rPr>
        <w:t xml:space="preserve">Permis B et véhicule </w:t>
      </w:r>
    </w:p>
    <w:p w:rsidR="00D75BF3" w:rsidRPr="000B1AF7" w:rsidRDefault="00D75BF3" w:rsidP="006E3C8F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hd w:val="clear" w:color="auto" w:fill="FFFFFF"/>
        </w:rPr>
        <w:t xml:space="preserve">Schéma vaccinal complet (obligation vaccinale des salariés du secteur </w:t>
      </w:r>
      <w:r w:rsidR="005839EC">
        <w:rPr>
          <w:rFonts w:cstheme="minorHAnsi"/>
          <w:shd w:val="clear" w:color="auto" w:fill="FFFFFF"/>
        </w:rPr>
        <w:t>médico-social</w:t>
      </w:r>
      <w:r>
        <w:rPr>
          <w:rFonts w:cstheme="minorHAnsi"/>
          <w:shd w:val="clear" w:color="auto" w:fill="FFFFFF"/>
        </w:rPr>
        <w:t>)</w:t>
      </w:r>
    </w:p>
    <w:p w:rsidR="000B1AF7" w:rsidRPr="003628CC" w:rsidRDefault="000B1AF7" w:rsidP="006E3C8F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  <w:b/>
          <w:sz w:val="24"/>
          <w:szCs w:val="24"/>
        </w:rPr>
      </w:pPr>
    </w:p>
    <w:p w:rsidR="00E973DD" w:rsidRPr="002D2681" w:rsidRDefault="00E973DD" w:rsidP="00E973DD">
      <w:pPr>
        <w:pStyle w:val="Paragraphedeliste"/>
        <w:shd w:val="clear" w:color="auto" w:fill="DBE5F1" w:themeFill="accent1" w:themeFillTint="33"/>
        <w:spacing w:after="120"/>
        <w:ind w:left="2977" w:hanging="142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 xml:space="preserve">Modalités de réponse à l’annonce </w:t>
      </w:r>
    </w:p>
    <w:p w:rsidR="002F1EF8" w:rsidRDefault="00E973DD" w:rsidP="002F1EF8">
      <w:pPr>
        <w:spacing w:after="0"/>
        <w:ind w:left="2977" w:hanging="142"/>
        <w:jc w:val="center"/>
        <w:rPr>
          <w:rFonts w:cstheme="minorHAnsi"/>
          <w:b/>
        </w:rPr>
      </w:pPr>
      <w:r w:rsidRPr="002F1EF8">
        <w:rPr>
          <w:rFonts w:cstheme="minorHAnsi"/>
          <w:b/>
        </w:rPr>
        <w:t xml:space="preserve">Date de retour des candidatures : </w:t>
      </w:r>
      <w:r w:rsidR="00985DD7">
        <w:rPr>
          <w:rFonts w:cstheme="minorHAnsi"/>
          <w:b/>
        </w:rPr>
        <w:t>le 15</w:t>
      </w:r>
      <w:r w:rsidR="00DC2310">
        <w:rPr>
          <w:rFonts w:cstheme="minorHAnsi"/>
          <w:b/>
        </w:rPr>
        <w:t xml:space="preserve"> juin 2022</w:t>
      </w:r>
    </w:p>
    <w:p w:rsidR="00E973DD" w:rsidRPr="00F26B0E" w:rsidRDefault="00E973DD" w:rsidP="002D2681">
      <w:pPr>
        <w:spacing w:after="0"/>
        <w:ind w:left="2977" w:hanging="142"/>
        <w:jc w:val="center"/>
        <w:rPr>
          <w:rFonts w:cstheme="minorHAnsi"/>
          <w:b/>
          <w:u w:val="single"/>
        </w:rPr>
      </w:pPr>
      <w:r w:rsidRPr="00F26B0E">
        <w:rPr>
          <w:rFonts w:cstheme="minorHAnsi"/>
          <w:b/>
          <w:u w:val="single"/>
        </w:rPr>
        <w:t xml:space="preserve">Envoyer CV et lettre de motivation </w:t>
      </w:r>
      <w:r w:rsidR="00F26B0E">
        <w:rPr>
          <w:rFonts w:cstheme="minorHAnsi"/>
          <w:b/>
          <w:u w:val="single"/>
        </w:rPr>
        <w:t xml:space="preserve">(mail de préférence) </w:t>
      </w:r>
      <w:r w:rsidRPr="00F26B0E">
        <w:rPr>
          <w:rFonts w:cstheme="minorHAnsi"/>
          <w:b/>
          <w:u w:val="single"/>
        </w:rPr>
        <w:t xml:space="preserve">à </w:t>
      </w:r>
    </w:p>
    <w:p w:rsidR="002F1EF8" w:rsidRPr="00F26B0E" w:rsidRDefault="002F1EF8" w:rsidP="00E973DD">
      <w:pPr>
        <w:spacing w:after="0"/>
        <w:ind w:left="2977" w:hanging="142"/>
        <w:jc w:val="center"/>
        <w:rPr>
          <w:rFonts w:cstheme="minorHAnsi"/>
          <w:b/>
        </w:rPr>
      </w:pPr>
      <w:r w:rsidRPr="00F26B0E">
        <w:rPr>
          <w:rFonts w:cstheme="minorHAnsi"/>
          <w:b/>
        </w:rPr>
        <w:t>Mme QUERREC</w:t>
      </w:r>
    </w:p>
    <w:p w:rsidR="002F1EF8" w:rsidRPr="00F26B0E" w:rsidRDefault="002F1EF8" w:rsidP="00E973DD">
      <w:pPr>
        <w:spacing w:after="0"/>
        <w:ind w:left="2977" w:hanging="142"/>
        <w:jc w:val="center"/>
        <w:rPr>
          <w:rFonts w:cstheme="minorHAnsi"/>
          <w:b/>
        </w:rPr>
      </w:pPr>
      <w:r w:rsidRPr="00F26B0E">
        <w:rPr>
          <w:rFonts w:cstheme="minorHAnsi"/>
          <w:b/>
        </w:rPr>
        <w:t xml:space="preserve">Directrice </w:t>
      </w:r>
    </w:p>
    <w:p w:rsidR="00E973DD" w:rsidRPr="00F26B0E" w:rsidRDefault="002F1EF8" w:rsidP="002F1EF8">
      <w:pPr>
        <w:spacing w:after="0"/>
        <w:ind w:left="2977" w:hanging="142"/>
        <w:jc w:val="center"/>
        <w:rPr>
          <w:rFonts w:cstheme="minorHAnsi"/>
          <w:b/>
        </w:rPr>
      </w:pPr>
      <w:r w:rsidRPr="00F26B0E">
        <w:rPr>
          <w:rFonts w:cstheme="minorHAnsi"/>
          <w:b/>
        </w:rPr>
        <w:t>1 allée du Gacet – 35 200 RENNES</w:t>
      </w:r>
    </w:p>
    <w:p w:rsidR="00E973DD" w:rsidRPr="00F26B0E" w:rsidRDefault="00E973DD" w:rsidP="00E973DD">
      <w:pPr>
        <w:spacing w:after="0"/>
        <w:ind w:left="2977" w:hanging="142"/>
        <w:jc w:val="center"/>
        <w:rPr>
          <w:rFonts w:cstheme="minorHAnsi"/>
          <w:b/>
        </w:rPr>
      </w:pPr>
      <w:r w:rsidRPr="00F26B0E">
        <w:rPr>
          <w:rFonts w:cstheme="minorHAnsi"/>
          <w:b/>
        </w:rPr>
        <w:t xml:space="preserve">Tél : </w:t>
      </w:r>
      <w:r w:rsidR="002F1EF8" w:rsidRPr="00F26B0E">
        <w:rPr>
          <w:rFonts w:cstheme="minorHAnsi"/>
          <w:b/>
        </w:rPr>
        <w:t>02 99 51 31 3</w:t>
      </w:r>
      <w:r w:rsidR="00F26B0E" w:rsidRPr="00F26B0E">
        <w:rPr>
          <w:rFonts w:cstheme="minorHAnsi"/>
          <w:b/>
        </w:rPr>
        <w:t>8</w:t>
      </w:r>
    </w:p>
    <w:p w:rsidR="006A1F3B" w:rsidRDefault="00F26B0E" w:rsidP="00D75BF3">
      <w:pPr>
        <w:spacing w:after="0"/>
        <w:ind w:left="2977" w:hanging="142"/>
        <w:jc w:val="center"/>
        <w:rPr>
          <w:sz w:val="24"/>
          <w:szCs w:val="24"/>
        </w:rPr>
      </w:pPr>
      <w:r>
        <w:rPr>
          <w:rFonts w:cstheme="minorHAnsi"/>
        </w:rPr>
        <w:t xml:space="preserve">Mail : </w:t>
      </w:r>
      <w:hyperlink r:id="rId8" w:history="1">
        <w:r w:rsidRPr="00D5016D">
          <w:rPr>
            <w:rStyle w:val="Lienhypertexte"/>
            <w:rFonts w:cstheme="minorHAnsi"/>
          </w:rPr>
          <w:t>h.querrec@lespepbretagne.org</w:t>
        </w:r>
      </w:hyperlink>
      <w:r>
        <w:rPr>
          <w:rFonts w:cstheme="minorHAnsi"/>
        </w:rPr>
        <w:t xml:space="preserve"> </w:t>
      </w:r>
      <w:r w:rsidR="00E723E5" w:rsidRPr="00E973DD">
        <w:rPr>
          <w:sz w:val="24"/>
          <w:szCs w:val="24"/>
        </w:rPr>
        <w:tab/>
      </w:r>
    </w:p>
    <w:p w:rsidR="00DC2310" w:rsidRDefault="00DC2310" w:rsidP="00D75BF3">
      <w:pPr>
        <w:spacing w:after="0"/>
        <w:ind w:left="2977" w:hanging="142"/>
        <w:jc w:val="center"/>
        <w:rPr>
          <w:sz w:val="24"/>
          <w:szCs w:val="24"/>
        </w:rPr>
      </w:pPr>
    </w:p>
    <w:p w:rsidR="00DC2310" w:rsidRPr="00D75BF3" w:rsidRDefault="00DC2310" w:rsidP="00D75BF3">
      <w:pPr>
        <w:spacing w:after="0"/>
        <w:ind w:left="2977" w:hanging="142"/>
        <w:jc w:val="center"/>
        <w:rPr>
          <w:rFonts w:cstheme="minorHAnsi"/>
          <w:sz w:val="24"/>
          <w:szCs w:val="24"/>
        </w:rPr>
      </w:pPr>
      <w:bookmarkStart w:id="0" w:name="_GoBack"/>
      <w:bookmarkEnd w:id="0"/>
    </w:p>
    <w:sectPr w:rsidR="00DC2310" w:rsidRPr="00D75BF3" w:rsidSect="002D2681">
      <w:headerReference w:type="default" r:id="rId9"/>
      <w:footerReference w:type="default" r:id="rId10"/>
      <w:pgSz w:w="11906" w:h="16838"/>
      <w:pgMar w:top="-794" w:right="851" w:bottom="227" w:left="567" w:header="709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051" w:rsidRDefault="00276051" w:rsidP="002D58DA">
      <w:pPr>
        <w:spacing w:after="0" w:line="240" w:lineRule="auto"/>
      </w:pPr>
      <w:r>
        <w:separator/>
      </w:r>
    </w:p>
  </w:endnote>
  <w:endnote w:type="continuationSeparator" w:id="0">
    <w:p w:rsidR="00276051" w:rsidRDefault="00276051" w:rsidP="002D5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lavika-Regular">
    <w:altName w:val="Times New Roman"/>
    <w:panose1 w:val="00000000000000000000"/>
    <w:charset w:val="00"/>
    <w:family w:val="roman"/>
    <w:notTrueType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ple Garamond">
    <w:altName w:val="Bodoni MT Condensed"/>
    <w:charset w:val="00"/>
    <w:family w:val="auto"/>
    <w:pitch w:val="variable"/>
    <w:sig w:usb0="00000003" w:usb1="00000000" w:usb2="00000000" w:usb3="00000000" w:csb0="00000001" w:csb1="00000000"/>
  </w:font>
  <w:font w:name="Bahamas">
    <w:altName w:val="Liberation Mono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3DD" w:rsidRPr="004F47BE" w:rsidRDefault="00E973DD" w:rsidP="009017C0">
    <w:pPr>
      <w:pStyle w:val="Pieddepage"/>
      <w:pBdr>
        <w:top w:val="single" w:sz="8" w:space="0" w:color="0070C0"/>
      </w:pBdr>
      <w:ind w:left="1560" w:right="1559"/>
      <w:jc w:val="center"/>
      <w:rPr>
        <w:b/>
        <w:sz w:val="18"/>
      </w:rPr>
    </w:pPr>
    <w:r w:rsidRPr="004F47BE">
      <w:rPr>
        <w:b/>
        <w:sz w:val="18"/>
      </w:rPr>
      <w:t xml:space="preserve">Les PEP </w:t>
    </w:r>
    <w:r>
      <w:rPr>
        <w:b/>
        <w:sz w:val="18"/>
      </w:rPr>
      <w:t xml:space="preserve">Brétill’Armor </w:t>
    </w:r>
    <w:r w:rsidRPr="004F47BE">
      <w:rPr>
        <w:b/>
        <w:sz w:val="18"/>
      </w:rPr>
      <w:t xml:space="preserve">– </w:t>
    </w:r>
    <w:r>
      <w:rPr>
        <w:b/>
        <w:sz w:val="20"/>
        <w:szCs w:val="20"/>
      </w:rPr>
      <w:t>Siège Social</w:t>
    </w:r>
  </w:p>
  <w:p w:rsidR="00E973DD" w:rsidRPr="004F47BE" w:rsidRDefault="00E973DD" w:rsidP="00A84892">
    <w:pPr>
      <w:pStyle w:val="Pieddepage"/>
      <w:jc w:val="center"/>
      <w:rPr>
        <w:sz w:val="16"/>
      </w:rPr>
    </w:pPr>
    <w:r>
      <w:rPr>
        <w:sz w:val="16"/>
      </w:rPr>
      <w:t>4 boulevard Volclair BP 70345 – 35203 RENNES Cedex 2</w:t>
    </w:r>
  </w:p>
  <w:p w:rsidR="00E973DD" w:rsidRPr="00ED63EC" w:rsidRDefault="00E973DD" w:rsidP="00ED63EC">
    <w:pPr>
      <w:jc w:val="center"/>
      <w:rPr>
        <w:sz w:val="16"/>
      </w:rPr>
    </w:pPr>
    <w:r>
      <w:rPr>
        <w:sz w:val="16"/>
      </w:rPr>
      <w:t>Tél. 02 99 86 13 30 Mail :</w:t>
    </w:r>
    <w:r w:rsidRPr="004F47BE">
      <w:rPr>
        <w:sz w:val="16"/>
      </w:rPr>
      <w:t xml:space="preserve"> </w:t>
    </w:r>
    <w:r w:rsidRPr="00E76618">
      <w:rPr>
        <w:sz w:val="16"/>
      </w:rPr>
      <w:t>siege@lespepba.org</w:t>
    </w:r>
  </w:p>
  <w:p w:rsidR="00E973DD" w:rsidRPr="009017C0" w:rsidRDefault="00E973DD" w:rsidP="002D58DA">
    <w:pPr>
      <w:pStyle w:val="Pieddepage"/>
      <w:jc w:val="center"/>
      <w:rPr>
        <w:rFonts w:ascii="Bahamas" w:hAnsi="Bahamas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051" w:rsidRDefault="00276051" w:rsidP="002D58DA">
      <w:pPr>
        <w:spacing w:after="0" w:line="240" w:lineRule="auto"/>
      </w:pPr>
      <w:r>
        <w:separator/>
      </w:r>
    </w:p>
  </w:footnote>
  <w:footnote w:type="continuationSeparator" w:id="0">
    <w:p w:rsidR="00276051" w:rsidRDefault="00276051" w:rsidP="002D5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3DD" w:rsidRDefault="00E973DD" w:rsidP="00911012">
    <w:pPr>
      <w:ind w:left="-993" w:right="7370"/>
      <w:jc w:val="center"/>
      <w:rPr>
        <w:color w:val="365F91" w:themeColor="accent1" w:themeShade="BF"/>
        <w:sz w:val="20"/>
      </w:rPr>
    </w:pPr>
  </w:p>
  <w:p w:rsidR="00E973DD" w:rsidRDefault="00E973DD" w:rsidP="00911012">
    <w:pPr>
      <w:ind w:left="-993" w:right="7370"/>
      <w:jc w:val="center"/>
      <w:rPr>
        <w:color w:val="365F91" w:themeColor="accent1" w:themeShade="BF"/>
        <w:sz w:val="20"/>
      </w:rPr>
    </w:pPr>
  </w:p>
  <w:p w:rsidR="00E973DD" w:rsidRDefault="00E973DD" w:rsidP="00911012">
    <w:pPr>
      <w:ind w:left="-993" w:right="7370"/>
      <w:jc w:val="center"/>
      <w:rPr>
        <w:color w:val="365F91" w:themeColor="accent1" w:themeShade="BF"/>
        <w:sz w:val="20"/>
      </w:rPr>
    </w:pPr>
  </w:p>
  <w:p w:rsidR="00E973DD" w:rsidRDefault="00E973DD" w:rsidP="00911012">
    <w:pPr>
      <w:ind w:left="-993" w:right="7370"/>
      <w:jc w:val="center"/>
      <w:rPr>
        <w:color w:val="365F91" w:themeColor="accent1" w:themeShade="BF"/>
        <w:sz w:val="20"/>
      </w:rPr>
    </w:pPr>
  </w:p>
  <w:p w:rsidR="00E973DD" w:rsidRPr="004F47BE" w:rsidRDefault="00E973DD" w:rsidP="00911012">
    <w:pPr>
      <w:ind w:left="-993" w:right="7370"/>
      <w:jc w:val="center"/>
      <w:rPr>
        <w:color w:val="365F91" w:themeColor="accent1" w:themeShade="BF"/>
        <w:sz w:val="20"/>
      </w:rPr>
    </w:pPr>
    <w:r w:rsidRPr="004F47BE">
      <w:rPr>
        <w:noProof/>
        <w:color w:val="365F91" w:themeColor="accent1" w:themeShade="BF"/>
        <w:sz w:val="20"/>
        <w:lang w:eastAsia="fr-FR"/>
      </w:rPr>
      <w:drawing>
        <wp:anchor distT="0" distB="0" distL="114300" distR="114300" simplePos="0" relativeHeight="251658240" behindDoc="0" locked="0" layoutInCell="1" allowOverlap="1">
          <wp:simplePos x="361950" y="447675"/>
          <wp:positionH relativeFrom="margin">
            <wp:align>left</wp:align>
          </wp:positionH>
          <wp:positionV relativeFrom="margin">
            <wp:align>top</wp:align>
          </wp:positionV>
          <wp:extent cx="1352550" cy="1352550"/>
          <wp:effectExtent l="0" t="0" r="0" b="0"/>
          <wp:wrapSquare wrapText="bothSides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D35 - CMJ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1352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3DD" w:rsidRDefault="00E973DD" w:rsidP="00911012">
    <w:pPr>
      <w:ind w:left="-993" w:right="7370"/>
      <w:jc w:val="center"/>
      <w:rPr>
        <w:color w:val="365F91" w:themeColor="accent1" w:themeShade="BF"/>
        <w:sz w:val="8"/>
      </w:rPr>
    </w:pPr>
  </w:p>
  <w:p w:rsidR="00E973DD" w:rsidRPr="004F47BE" w:rsidRDefault="00E973DD" w:rsidP="00911012">
    <w:pPr>
      <w:ind w:left="-993" w:right="7370"/>
      <w:jc w:val="center"/>
      <w:rPr>
        <w:color w:val="365F91" w:themeColor="accent1" w:themeShade="BF"/>
        <w:sz w:val="8"/>
      </w:rPr>
    </w:pPr>
  </w:p>
  <w:p w:rsidR="00E973DD" w:rsidRPr="00E973DD" w:rsidRDefault="00E973DD" w:rsidP="00F8425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 w:cstheme="minorHAnsi"/>
        <w:color w:val="3399CC"/>
      </w:rPr>
    </w:pPr>
    <w:r w:rsidRPr="00E973DD">
      <w:rPr>
        <w:rFonts w:ascii="Arial Rounded MT Bold" w:hAnsi="Arial Rounded MT Bold" w:cstheme="minorHAnsi"/>
        <w:color w:val="3399CC"/>
      </w:rPr>
      <w:t xml:space="preserve">SECTEUR  </w:t>
    </w:r>
  </w:p>
  <w:p w:rsidR="00E973DD" w:rsidRPr="00E973DD" w:rsidRDefault="00E973DD" w:rsidP="00F8425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 w:cstheme="minorHAnsi"/>
        <w:color w:val="3399CC"/>
      </w:rPr>
    </w:pPr>
    <w:r w:rsidRPr="00E973DD">
      <w:rPr>
        <w:rFonts w:ascii="Arial Rounded MT Bold" w:hAnsi="Arial Rounded MT Bold" w:cstheme="minorHAnsi"/>
        <w:color w:val="3399CC"/>
      </w:rPr>
      <w:t>MEDICO –SOCIAL</w:t>
    </w:r>
  </w:p>
  <w:p w:rsidR="00E973DD" w:rsidRPr="00FB3006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2"/>
        <w:szCs w:val="12"/>
      </w:rPr>
    </w:pP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>
      <w:rPr>
        <w:rFonts w:cstheme="minorHAnsi"/>
        <w:b/>
        <w:color w:val="7F7F7F" w:themeColor="text1" w:themeTint="80"/>
        <w:sz w:val="18"/>
      </w:rPr>
      <w:t xml:space="preserve">CAMSP Pitt Ocha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CMPP CAMSP </w:t>
    </w:r>
    <w:r>
      <w:rPr>
        <w:rFonts w:cstheme="minorHAnsi"/>
        <w:b/>
        <w:color w:val="7F7F7F" w:themeColor="text1" w:themeTint="80"/>
        <w:sz w:val="18"/>
      </w:rPr>
      <w:t>Pays Malouin</w:t>
    </w:r>
    <w:r w:rsidRPr="00FE3ECD">
      <w:rPr>
        <w:rFonts w:cstheme="minorHAnsi"/>
        <w:i/>
        <w:color w:val="7F7F7F" w:themeColor="text1" w:themeTint="80"/>
        <w:sz w:val="18"/>
      </w:rPr>
      <w:t xml:space="preserve"> St Malo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CMPP Gaston Chaissac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CMPP Gacet</w:t>
    </w:r>
    <w:r w:rsidRPr="00FE3ECD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E00F93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CMPP </w:t>
    </w:r>
    <w:r>
      <w:rPr>
        <w:rFonts w:cstheme="minorHAnsi"/>
        <w:b/>
        <w:color w:val="7F7F7F" w:themeColor="text1" w:themeTint="80"/>
        <w:sz w:val="18"/>
      </w:rPr>
      <w:t>Confluence</w:t>
    </w:r>
    <w:r w:rsidRPr="00FE3ECD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Saint Brieuc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</w:p>
  <w:p w:rsidR="00E973DD" w:rsidRPr="00685DDD" w:rsidRDefault="00E973DD" w:rsidP="00685DDD">
    <w:pPr>
      <w:pBdr>
        <w:right w:val="single" w:sz="8" w:space="0" w:color="95B3D7" w:themeColor="accent1" w:themeTint="99"/>
      </w:pBdr>
      <w:spacing w:after="0" w:line="240" w:lineRule="auto"/>
      <w:ind w:right="7796" w:firstLine="708"/>
      <w:rPr>
        <w:rFonts w:cstheme="minorHAnsi"/>
        <w:b/>
        <w:color w:val="7F7F7F" w:themeColor="text1" w:themeTint="80"/>
        <w:sz w:val="6"/>
        <w:szCs w:val="12"/>
      </w:rPr>
    </w:pP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>
      <w:rPr>
        <w:rFonts w:cstheme="minorHAnsi"/>
        <w:b/>
        <w:color w:val="7F7F7F" w:themeColor="text1" w:themeTint="80"/>
        <w:sz w:val="18"/>
      </w:rPr>
      <w:t>SESSAD</w:t>
    </w:r>
    <w:r w:rsidRPr="005A482F">
      <w:rPr>
        <w:rFonts w:cstheme="minorHAnsi"/>
        <w:b/>
        <w:color w:val="7F7F7F" w:themeColor="text1" w:themeTint="80"/>
        <w:sz w:val="18"/>
      </w:rPr>
      <w:t xml:space="preserve"> les Hautes Roches </w:t>
    </w:r>
    <w:r w:rsidRPr="00FE3ECD">
      <w:rPr>
        <w:rFonts w:cstheme="minorHAnsi"/>
        <w:i/>
        <w:color w:val="7F7F7F" w:themeColor="text1" w:themeTint="80"/>
        <w:sz w:val="18"/>
      </w:rPr>
      <w:t>St Malo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>
      <w:rPr>
        <w:rFonts w:cstheme="minorHAnsi"/>
        <w:b/>
        <w:color w:val="7F7F7F" w:themeColor="text1" w:themeTint="80"/>
        <w:sz w:val="18"/>
      </w:rPr>
      <w:t>SESSAD</w:t>
    </w:r>
    <w:r w:rsidRPr="005A482F"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b/>
        <w:color w:val="7F7F7F" w:themeColor="text1" w:themeTint="80"/>
        <w:sz w:val="18"/>
      </w:rPr>
      <w:t xml:space="preserve">Bel Air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Pr="00E973DD" w:rsidRDefault="00E973DD" w:rsidP="00E76618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8"/>
      </w:rPr>
    </w:pPr>
  </w:p>
  <w:p w:rsidR="00E973DD" w:rsidRPr="00E973DD" w:rsidRDefault="00E973DD" w:rsidP="00E76618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E973DD">
      <w:rPr>
        <w:rFonts w:cstheme="minorHAnsi"/>
        <w:b/>
        <w:color w:val="7F7F7F" w:themeColor="text1" w:themeTint="80"/>
        <w:sz w:val="18"/>
      </w:rPr>
      <w:t xml:space="preserve">Dispositif ITEP 22 </w:t>
    </w:r>
    <w:r w:rsidRPr="00E973DD">
      <w:rPr>
        <w:rFonts w:cstheme="minorHAnsi"/>
        <w:i/>
        <w:color w:val="7F7F7F" w:themeColor="text1" w:themeTint="80"/>
        <w:sz w:val="18"/>
      </w:rPr>
      <w:t>St Brieuc</w:t>
    </w:r>
  </w:p>
  <w:p w:rsidR="00E973DD" w:rsidRPr="00FE3ECD" w:rsidRDefault="00E973DD" w:rsidP="00E76618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IME les Hautes Roches </w:t>
    </w:r>
    <w:r w:rsidRPr="00FE3ECD">
      <w:rPr>
        <w:rFonts w:cstheme="minorHAnsi"/>
        <w:i/>
        <w:color w:val="7F7F7F" w:themeColor="text1" w:themeTint="80"/>
        <w:sz w:val="18"/>
      </w:rPr>
      <w:t>St Malo</w:t>
    </w:r>
  </w:p>
  <w:p w:rsidR="00E973DD" w:rsidRPr="00FB3006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ascii="Apple Garamond" w:hAnsi="Apple Garamond"/>
        <w:sz w:val="12"/>
        <w:szCs w:val="12"/>
      </w:rPr>
    </w:pP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3399CC"/>
        <w:sz w:val="20"/>
      </w:rPr>
    </w:pPr>
    <w:r w:rsidRPr="0053066F">
      <w:rPr>
        <w:rFonts w:cstheme="minorHAnsi"/>
        <w:b/>
        <w:color w:val="3399CC"/>
        <w:sz w:val="20"/>
      </w:rPr>
      <w:t xml:space="preserve">Déficiences Sensorielles :  </w:t>
    </w:r>
  </w:p>
  <w:p w:rsidR="00E973DD" w:rsidRPr="00911012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b/>
        <w:sz w:val="2"/>
        <w:szCs w:val="6"/>
      </w:rPr>
    </w:pP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Centre Angèle Vannier</w:t>
    </w:r>
    <w:r w:rsidRPr="0018281C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Kerveiza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>
      <w:rPr>
        <w:rFonts w:cstheme="minorHAnsi"/>
        <w:b/>
        <w:color w:val="7F7F7F" w:themeColor="text1" w:themeTint="80"/>
        <w:sz w:val="18"/>
      </w:rPr>
      <w:t>SAAAIS-SAFEP</w:t>
    </w:r>
    <w:r>
      <w:rPr>
        <w:rFonts w:cstheme="minorHAnsi"/>
        <w:i/>
        <w:color w:val="7F7F7F" w:themeColor="text1" w:themeTint="80"/>
        <w:sz w:val="18"/>
      </w:rPr>
      <w:t xml:space="preserve"> St Brieuc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ascii="Apple Garamond" w:hAnsi="Apple Garamond"/>
        <w:sz w:val="12"/>
      </w:rPr>
    </w:pP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3399CC"/>
        <w:sz w:val="20"/>
      </w:rPr>
    </w:pPr>
    <w:r w:rsidRPr="0053066F">
      <w:rPr>
        <w:rFonts w:cstheme="minorHAnsi"/>
        <w:b/>
        <w:color w:val="3399CC"/>
        <w:sz w:val="20"/>
      </w:rPr>
      <w:t>Assistance Pédagogique :</w:t>
    </w:r>
  </w:p>
  <w:p w:rsidR="00E973DD" w:rsidRDefault="00E973DD" w:rsidP="00F8425D">
    <w:pPr>
      <w:pBdr>
        <w:right w:val="single" w:sz="8" w:space="0" w:color="95B3D7" w:themeColor="accent1" w:themeTint="99"/>
      </w:pBdr>
      <w:spacing w:before="40" w:after="4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SAPAD</w:t>
    </w:r>
    <w:r w:rsidRPr="005A482F">
      <w:rPr>
        <w:rFonts w:cstheme="minorHAnsi"/>
        <w:b/>
        <w:color w:val="000000" w:themeColor="text1"/>
        <w:sz w:val="18"/>
      </w:rPr>
      <w:t xml:space="preserve"> </w:t>
    </w:r>
    <w:r w:rsidRPr="00685559"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before="40" w:after="40" w:line="240" w:lineRule="auto"/>
      <w:ind w:right="7796"/>
      <w:rPr>
        <w:rFonts w:cstheme="minorHAnsi"/>
        <w:i/>
        <w:color w:val="7F7F7F" w:themeColor="text1" w:themeTint="80"/>
        <w:sz w:val="18"/>
      </w:rPr>
    </w:pPr>
  </w:p>
  <w:p w:rsidR="00E973DD" w:rsidRPr="00685559" w:rsidRDefault="00E973DD" w:rsidP="00F8425D">
    <w:pPr>
      <w:pBdr>
        <w:right w:val="single" w:sz="8" w:space="0" w:color="95B3D7" w:themeColor="accent1" w:themeTint="99"/>
      </w:pBdr>
      <w:spacing w:before="40" w:after="4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685559">
      <w:rPr>
        <w:rFonts w:cstheme="minorHAnsi"/>
        <w:i/>
        <w:color w:val="7F7F7F" w:themeColor="text1" w:themeTint="80"/>
        <w:sz w:val="18"/>
      </w:rPr>
      <w:t xml:space="preserve"> </w:t>
    </w:r>
  </w:p>
  <w:p w:rsidR="00E973DD" w:rsidRPr="00E973DD" w:rsidRDefault="00E973DD" w:rsidP="00F8425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 w:cstheme="minorHAnsi"/>
        <w:color w:val="3399CC"/>
      </w:rPr>
    </w:pPr>
    <w:r w:rsidRPr="00E973DD">
      <w:rPr>
        <w:rFonts w:ascii="Arial Rounded MT Bold" w:hAnsi="Arial Rounded MT Bold" w:cstheme="minorHAnsi"/>
        <w:color w:val="3399CC"/>
      </w:rPr>
      <w:t>SECTEUR SOCIAL</w:t>
    </w: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ascii="Apple Garamond" w:hAnsi="Apple Garamond"/>
        <w:color w:val="3399CC"/>
        <w:sz w:val="4"/>
      </w:rPr>
    </w:pP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3399CC"/>
        <w:sz w:val="8"/>
        <w:szCs w:val="8"/>
      </w:rPr>
    </w:pP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3399CC"/>
        <w:sz w:val="20"/>
      </w:rPr>
    </w:pPr>
    <w:r w:rsidRPr="0053066F">
      <w:rPr>
        <w:rFonts w:cstheme="minorHAnsi"/>
        <w:b/>
        <w:color w:val="3399CC"/>
        <w:sz w:val="20"/>
      </w:rPr>
      <w:t xml:space="preserve">Maison d’Enfants </w:t>
    </w:r>
    <w:r w:rsidRPr="0053066F">
      <w:rPr>
        <w:rFonts w:cstheme="minorHAnsi"/>
        <w:b/>
        <w:color w:val="3399CC"/>
        <w:sz w:val="20"/>
      </w:rPr>
      <w:br/>
      <w:t xml:space="preserve">à Caractère Social : </w:t>
    </w:r>
  </w:p>
  <w:p w:rsidR="00E973DD" w:rsidRPr="00863A69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95B3D7" w:themeColor="accent1" w:themeTint="99"/>
        <w:sz w:val="4"/>
        <w:szCs w:val="4"/>
      </w:rPr>
    </w:pP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Maison de l’enfance </w:t>
    </w:r>
    <w:r>
      <w:rPr>
        <w:rFonts w:cstheme="minorHAnsi"/>
        <w:i/>
        <w:color w:val="7F7F7F" w:themeColor="text1" w:themeTint="80"/>
        <w:sz w:val="18"/>
      </w:rPr>
      <w:t>Bruz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Maison de Gannedel</w:t>
    </w:r>
    <w:r w:rsidRPr="0018281C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Redon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Lieu de Vie Vent du Sud</w:t>
    </w:r>
    <w:r w:rsidRPr="0018281C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Redon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Foyer la Passerelle </w:t>
    </w:r>
    <w:r>
      <w:rPr>
        <w:rFonts w:cstheme="minorHAnsi"/>
        <w:i/>
        <w:color w:val="7F7F7F" w:themeColor="text1" w:themeTint="80"/>
        <w:sz w:val="18"/>
      </w:rPr>
      <w:t>St Malo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Maison du Couesnon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Fougères</w:t>
    </w:r>
  </w:p>
  <w:p w:rsidR="00E973DD" w:rsidRPr="00FB3006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ascii="Apple Garamond" w:hAnsi="Apple Garamond"/>
        <w:sz w:val="12"/>
        <w:szCs w:val="12"/>
      </w:rPr>
    </w:pP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3399CC"/>
        <w:sz w:val="20"/>
      </w:rPr>
    </w:pPr>
    <w:r w:rsidRPr="0053066F">
      <w:rPr>
        <w:rFonts w:cstheme="minorHAnsi"/>
        <w:b/>
        <w:color w:val="3399CC"/>
        <w:sz w:val="20"/>
      </w:rPr>
      <w:t>Secteur Adulte :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tabs>
        <w:tab w:val="left" w:pos="2268"/>
      </w:tabs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Résidence Guibert</w:t>
    </w:r>
    <w:r w:rsidRPr="0018281C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St Malo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tabs>
        <w:tab w:val="left" w:pos="2268"/>
      </w:tabs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Résidence l’Ermitage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St Malo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tabs>
        <w:tab w:val="left" w:pos="2268"/>
      </w:tabs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Résidence Scissy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Dol de Bretagne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tabs>
        <w:tab w:val="left" w:pos="2268"/>
      </w:tabs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SAVS Angèle Vannier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Résidence André Breton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Betton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</w:p>
  <w:p w:rsidR="00E973DD" w:rsidRPr="00685559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</w:p>
  <w:p w:rsidR="00E973DD" w:rsidRPr="00E973DD" w:rsidRDefault="00E973DD" w:rsidP="00F8425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 w:cstheme="minorHAnsi"/>
        <w:color w:val="3399CC"/>
      </w:rPr>
    </w:pPr>
    <w:r w:rsidRPr="00E973DD">
      <w:rPr>
        <w:rFonts w:ascii="Arial Rounded MT Bold" w:hAnsi="Arial Rounded MT Bold" w:cstheme="minorHAnsi"/>
        <w:color w:val="3399CC"/>
      </w:rPr>
      <w:t>SECTEUR PEVLC</w:t>
    </w:r>
  </w:p>
  <w:p w:rsidR="00E973DD" w:rsidRDefault="00E973DD" w:rsidP="00685DD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/>
        <w:b/>
        <w:color w:val="95B3D7" w:themeColor="accent1" w:themeTint="99"/>
        <w:sz w:val="12"/>
        <w:szCs w:val="12"/>
      </w:rPr>
    </w:pPr>
    <w:r>
      <w:rPr>
        <w:rFonts w:cstheme="minorHAnsi"/>
        <w:b/>
        <w:color w:val="3399CC"/>
        <w:sz w:val="20"/>
      </w:rPr>
      <w:t>Politiques Educatives, Vacances, Loisirs et Cultures</w:t>
    </w:r>
  </w:p>
  <w:p w:rsidR="00E973DD" w:rsidRPr="00FB3006" w:rsidRDefault="00E973DD" w:rsidP="00F8425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/>
        <w:b/>
        <w:color w:val="95B3D7" w:themeColor="accent1" w:themeTint="99"/>
        <w:sz w:val="12"/>
        <w:szCs w:val="12"/>
      </w:rPr>
    </w:pP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>
      <w:rPr>
        <w:rFonts w:cstheme="minorHAnsi"/>
        <w:b/>
        <w:color w:val="7F7F7F" w:themeColor="text1" w:themeTint="80"/>
        <w:sz w:val="18"/>
      </w:rPr>
      <w:t xml:space="preserve">Direction PEVLC </w:t>
    </w:r>
    <w:r>
      <w:rPr>
        <w:rFonts w:cstheme="minorHAnsi"/>
        <w:i/>
        <w:color w:val="7F7F7F" w:themeColor="text1" w:themeTint="80"/>
        <w:sz w:val="18"/>
      </w:rPr>
      <w:t>St Brieuc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ascii="Apple Garamond" w:hAnsi="Apple Garamond"/>
        <w:color w:val="7F7F7F" w:themeColor="text1" w:themeTint="80"/>
        <w:sz w:val="18"/>
      </w:rPr>
    </w:pPr>
    <w:r w:rsidRPr="008418E0">
      <w:rPr>
        <w:rFonts w:cstheme="minorHAnsi"/>
        <w:b/>
        <w:color w:val="7F7F7F" w:themeColor="text1" w:themeTint="80"/>
        <w:sz w:val="18"/>
      </w:rPr>
      <w:t>Centre Le Hédraou</w:t>
    </w:r>
    <w:r>
      <w:rPr>
        <w:rFonts w:ascii="Apple Garamond" w:hAnsi="Apple Garamond"/>
        <w:color w:val="7F7F7F" w:themeColor="text1" w:themeTint="80"/>
        <w:sz w:val="18"/>
      </w:rPr>
      <w:t xml:space="preserve"> </w:t>
    </w:r>
    <w:r w:rsidRPr="008418E0">
      <w:rPr>
        <w:rFonts w:cstheme="minorHAnsi"/>
        <w:i/>
        <w:color w:val="7F7F7F" w:themeColor="text1" w:themeTint="80"/>
        <w:sz w:val="18"/>
      </w:rPr>
      <w:t>Perros Guirec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8418E0">
      <w:rPr>
        <w:rFonts w:cstheme="minorHAnsi"/>
        <w:b/>
        <w:color w:val="7F7F7F" w:themeColor="text1" w:themeTint="80"/>
        <w:sz w:val="18"/>
      </w:rPr>
      <w:t>Centre Cap</w:t>
    </w:r>
    <w:r>
      <w:rPr>
        <w:rFonts w:ascii="Apple Garamond" w:hAnsi="Apple Garamond"/>
        <w:color w:val="7F7F7F" w:themeColor="text1" w:themeTint="80"/>
        <w:sz w:val="18"/>
      </w:rPr>
      <w:t xml:space="preserve"> </w:t>
    </w:r>
    <w:r w:rsidRPr="00B764C2">
      <w:rPr>
        <w:rFonts w:cstheme="minorHAnsi"/>
        <w:b/>
        <w:color w:val="7F7F7F" w:themeColor="text1" w:themeTint="80"/>
        <w:sz w:val="18"/>
      </w:rPr>
      <w:t>Fréhel</w:t>
    </w:r>
    <w:r>
      <w:rPr>
        <w:rFonts w:ascii="Apple Garamond" w:hAnsi="Apple Garamond"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Plévenon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BE2FBC">
      <w:rPr>
        <w:rFonts w:cstheme="minorHAnsi"/>
        <w:b/>
        <w:color w:val="7F7F7F" w:themeColor="text1" w:themeTint="80"/>
        <w:sz w:val="18"/>
      </w:rPr>
      <w:t xml:space="preserve">Centre Gorre Menez </w:t>
    </w:r>
    <w:r>
      <w:rPr>
        <w:rFonts w:cstheme="minorHAnsi"/>
        <w:i/>
        <w:color w:val="7F7F7F" w:themeColor="text1" w:themeTint="80"/>
        <w:sz w:val="18"/>
      </w:rPr>
      <w:t>Loperhet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F8425D">
      <w:rPr>
        <w:rFonts w:cstheme="minorHAnsi"/>
        <w:b/>
        <w:color w:val="7F7F7F" w:themeColor="text1" w:themeTint="80"/>
        <w:sz w:val="18"/>
      </w:rPr>
      <w:t>ALSH</w:t>
    </w:r>
    <w:r>
      <w:rPr>
        <w:rFonts w:cstheme="minorHAnsi"/>
        <w:i/>
        <w:color w:val="7F7F7F" w:themeColor="text1" w:themeTint="80"/>
        <w:sz w:val="18"/>
      </w:rPr>
      <w:t xml:space="preserve"> Lannion-Trégor Communauté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3618C"/>
    <w:multiLevelType w:val="multilevel"/>
    <w:tmpl w:val="FDA2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E50489"/>
    <w:multiLevelType w:val="hybridMultilevel"/>
    <w:tmpl w:val="F04420DE"/>
    <w:lvl w:ilvl="0" w:tplc="3664013E">
      <w:start w:val="13"/>
      <w:numFmt w:val="bullet"/>
      <w:lvlText w:val="-"/>
      <w:lvlJc w:val="left"/>
      <w:pPr>
        <w:ind w:left="3621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2" w15:restartNumberingAfterBreak="0">
    <w:nsid w:val="0D390201"/>
    <w:multiLevelType w:val="hybridMultilevel"/>
    <w:tmpl w:val="16CCEBA2"/>
    <w:lvl w:ilvl="0" w:tplc="376C97A4">
      <w:start w:val="2"/>
      <w:numFmt w:val="bullet"/>
      <w:lvlText w:val="-"/>
      <w:lvlJc w:val="left"/>
      <w:pPr>
        <w:ind w:left="3195" w:hanging="360"/>
      </w:pPr>
      <w:rPr>
        <w:rFonts w:ascii="Calibri" w:eastAsia="PMingLiU" w:hAnsi="Calibri" w:cstheme="minorHAnsi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3" w15:restartNumberingAfterBreak="0">
    <w:nsid w:val="0FC94D4C"/>
    <w:multiLevelType w:val="hybridMultilevel"/>
    <w:tmpl w:val="64326048"/>
    <w:lvl w:ilvl="0" w:tplc="69BA68B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7500A4"/>
    <w:multiLevelType w:val="hybridMultilevel"/>
    <w:tmpl w:val="8AEC0DC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94D24"/>
    <w:multiLevelType w:val="hybridMultilevel"/>
    <w:tmpl w:val="E734628E"/>
    <w:lvl w:ilvl="0" w:tplc="376C97A4">
      <w:start w:val="2"/>
      <w:numFmt w:val="bullet"/>
      <w:lvlText w:val="-"/>
      <w:lvlJc w:val="left"/>
      <w:pPr>
        <w:ind w:left="2487" w:hanging="360"/>
      </w:pPr>
      <w:rPr>
        <w:rFonts w:ascii="Calibri" w:eastAsia="PMingLiU" w:hAnsi="Calibri" w:cstheme="minorHAnsi" w:hint="default"/>
        <w:sz w:val="16"/>
      </w:rPr>
    </w:lvl>
    <w:lvl w:ilvl="1" w:tplc="040C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6" w15:restartNumberingAfterBreak="0">
    <w:nsid w:val="29FC5581"/>
    <w:multiLevelType w:val="hybridMultilevel"/>
    <w:tmpl w:val="FC7E02AE"/>
    <w:lvl w:ilvl="0" w:tplc="376C97A4">
      <w:start w:val="2"/>
      <w:numFmt w:val="bullet"/>
      <w:lvlText w:val="-"/>
      <w:lvlJc w:val="left"/>
      <w:pPr>
        <w:ind w:left="2487" w:hanging="360"/>
      </w:pPr>
      <w:rPr>
        <w:rFonts w:ascii="Calibri" w:eastAsia="PMingLiU" w:hAnsi="Calibri" w:cstheme="minorHAnsi" w:hint="default"/>
        <w:sz w:val="16"/>
      </w:rPr>
    </w:lvl>
    <w:lvl w:ilvl="1" w:tplc="B0286678">
      <w:numFmt w:val="bullet"/>
      <w:lvlText w:val="-"/>
      <w:lvlJc w:val="left"/>
      <w:pPr>
        <w:ind w:left="3207" w:hanging="360"/>
      </w:pPr>
      <w:rPr>
        <w:rFonts w:ascii="Comic Sans MS" w:eastAsia="Times New Roman" w:hAnsi="Comic Sans MS" w:cs="Times New Roman" w:hint="default"/>
      </w:rPr>
    </w:lvl>
    <w:lvl w:ilvl="2" w:tplc="040C0005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7" w15:restartNumberingAfterBreak="0">
    <w:nsid w:val="2D375F26"/>
    <w:multiLevelType w:val="hybridMultilevel"/>
    <w:tmpl w:val="D71E49B0"/>
    <w:lvl w:ilvl="0" w:tplc="CC427EA4">
      <w:numFmt w:val="bullet"/>
      <w:lvlText w:val=""/>
      <w:lvlJc w:val="left"/>
      <w:pPr>
        <w:ind w:left="3101" w:hanging="360"/>
      </w:pPr>
      <w:rPr>
        <w:rFonts w:ascii="Symbol" w:eastAsia="PMingLiU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1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61" w:hanging="360"/>
      </w:pPr>
      <w:rPr>
        <w:rFonts w:ascii="Wingdings" w:hAnsi="Wingdings" w:hint="default"/>
      </w:rPr>
    </w:lvl>
  </w:abstractNum>
  <w:abstractNum w:abstractNumId="8" w15:restartNumberingAfterBreak="0">
    <w:nsid w:val="47816DEB"/>
    <w:multiLevelType w:val="hybridMultilevel"/>
    <w:tmpl w:val="61DEF450"/>
    <w:lvl w:ilvl="0" w:tplc="B0286678">
      <w:numFmt w:val="bullet"/>
      <w:lvlText w:val="-"/>
      <w:lvlJc w:val="left"/>
      <w:pPr>
        <w:ind w:left="3697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9" w15:restartNumberingAfterBreak="0">
    <w:nsid w:val="4D2B2B56"/>
    <w:multiLevelType w:val="hybridMultilevel"/>
    <w:tmpl w:val="18A862C2"/>
    <w:lvl w:ilvl="0" w:tplc="5C689DF4">
      <w:numFmt w:val="bullet"/>
      <w:lvlText w:val="-"/>
      <w:lvlJc w:val="left"/>
      <w:pPr>
        <w:ind w:left="1929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6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89" w:hanging="360"/>
      </w:pPr>
      <w:rPr>
        <w:rFonts w:ascii="Wingdings" w:hAnsi="Wingdings" w:hint="default"/>
      </w:rPr>
    </w:lvl>
  </w:abstractNum>
  <w:abstractNum w:abstractNumId="10" w15:restartNumberingAfterBreak="0">
    <w:nsid w:val="4DB85939"/>
    <w:multiLevelType w:val="hybridMultilevel"/>
    <w:tmpl w:val="35EAA9E6"/>
    <w:lvl w:ilvl="0" w:tplc="040C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1" w15:restartNumberingAfterBreak="0">
    <w:nsid w:val="507138EB"/>
    <w:multiLevelType w:val="hybridMultilevel"/>
    <w:tmpl w:val="9C0E6BD4"/>
    <w:lvl w:ilvl="0" w:tplc="040C0001">
      <w:start w:val="1"/>
      <w:numFmt w:val="bullet"/>
      <w:lvlText w:val=""/>
      <w:lvlJc w:val="left"/>
      <w:pPr>
        <w:tabs>
          <w:tab w:val="num" w:pos="932"/>
        </w:tabs>
        <w:ind w:left="932" w:hanging="360"/>
      </w:pPr>
      <w:rPr>
        <w:rFonts w:ascii="Symbol" w:hAnsi="Symbol" w:hint="default"/>
      </w:rPr>
    </w:lvl>
    <w:lvl w:ilvl="1" w:tplc="1DA6C482">
      <w:start w:val="1"/>
      <w:numFmt w:val="bullet"/>
      <w:lvlText w:val=""/>
      <w:lvlJc w:val="left"/>
      <w:pPr>
        <w:tabs>
          <w:tab w:val="num" w:pos="1304"/>
        </w:tabs>
        <w:ind w:left="1304" w:hanging="360"/>
      </w:pPr>
      <w:rPr>
        <w:rFonts w:ascii="Wingdings" w:hAnsi="Wingdings" w:hint="default"/>
      </w:rPr>
    </w:lvl>
    <w:lvl w:ilvl="2" w:tplc="881077DC">
      <w:numFmt w:val="bullet"/>
      <w:lvlText w:val=""/>
      <w:lvlJc w:val="left"/>
      <w:pPr>
        <w:tabs>
          <w:tab w:val="num" w:pos="2024"/>
        </w:tabs>
        <w:ind w:left="2024" w:hanging="360"/>
      </w:pPr>
      <w:rPr>
        <w:rFonts w:ascii="Wingdings" w:eastAsia="Times New Roman" w:hAnsi="Wingdings" w:cs="Arial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44"/>
        </w:tabs>
        <w:ind w:left="27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64"/>
        </w:tabs>
        <w:ind w:left="34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84"/>
        </w:tabs>
        <w:ind w:left="41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04"/>
        </w:tabs>
        <w:ind w:left="49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24"/>
        </w:tabs>
        <w:ind w:left="56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44"/>
        </w:tabs>
        <w:ind w:left="6344" w:hanging="360"/>
      </w:pPr>
      <w:rPr>
        <w:rFonts w:ascii="Wingdings" w:hAnsi="Wingdings" w:hint="default"/>
      </w:rPr>
    </w:lvl>
  </w:abstractNum>
  <w:abstractNum w:abstractNumId="12" w15:restartNumberingAfterBreak="0">
    <w:nsid w:val="538258E7"/>
    <w:multiLevelType w:val="hybridMultilevel"/>
    <w:tmpl w:val="E0DABF68"/>
    <w:lvl w:ilvl="0" w:tplc="79EE3F8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D34497"/>
    <w:multiLevelType w:val="hybridMultilevel"/>
    <w:tmpl w:val="4D2E6646"/>
    <w:lvl w:ilvl="0" w:tplc="0BB44202">
      <w:start w:val="1"/>
      <w:numFmt w:val="bullet"/>
      <w:lvlText w:val=""/>
      <w:lvlJc w:val="left"/>
      <w:pPr>
        <w:ind w:left="72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4" w15:restartNumberingAfterBreak="0">
    <w:nsid w:val="686E1206"/>
    <w:multiLevelType w:val="hybridMultilevel"/>
    <w:tmpl w:val="62FCB982"/>
    <w:lvl w:ilvl="0" w:tplc="376C97A4">
      <w:start w:val="2"/>
      <w:numFmt w:val="bullet"/>
      <w:lvlText w:val="-"/>
      <w:lvlJc w:val="left"/>
      <w:pPr>
        <w:ind w:left="2487" w:hanging="360"/>
      </w:pPr>
      <w:rPr>
        <w:rFonts w:ascii="Calibri" w:eastAsia="PMingLiU" w:hAnsi="Calibri" w:cstheme="minorHAnsi" w:hint="default"/>
        <w:sz w:val="16"/>
      </w:rPr>
    </w:lvl>
    <w:lvl w:ilvl="1" w:tplc="376C97A4">
      <w:start w:val="2"/>
      <w:numFmt w:val="bullet"/>
      <w:lvlText w:val="-"/>
      <w:lvlJc w:val="left"/>
      <w:pPr>
        <w:ind w:left="3207" w:hanging="360"/>
      </w:pPr>
      <w:rPr>
        <w:rFonts w:ascii="Calibri" w:eastAsia="PMingLiU" w:hAnsi="Calibri" w:cstheme="minorHAnsi" w:hint="default"/>
        <w:sz w:val="16"/>
      </w:rPr>
    </w:lvl>
    <w:lvl w:ilvl="2" w:tplc="040C0005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5" w15:restartNumberingAfterBreak="0">
    <w:nsid w:val="6C6105A0"/>
    <w:multiLevelType w:val="hybridMultilevel"/>
    <w:tmpl w:val="115092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3F1355"/>
    <w:multiLevelType w:val="hybridMultilevel"/>
    <w:tmpl w:val="C6D2E5F2"/>
    <w:lvl w:ilvl="0" w:tplc="040C0005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13"/>
  </w:num>
  <w:num w:numId="5">
    <w:abstractNumId w:val="1"/>
  </w:num>
  <w:num w:numId="6">
    <w:abstractNumId w:val="1"/>
  </w:num>
  <w:num w:numId="7">
    <w:abstractNumId w:val="16"/>
  </w:num>
  <w:num w:numId="8">
    <w:abstractNumId w:val="5"/>
  </w:num>
  <w:num w:numId="9">
    <w:abstractNumId w:val="7"/>
  </w:num>
  <w:num w:numId="10">
    <w:abstractNumId w:val="10"/>
  </w:num>
  <w:num w:numId="11">
    <w:abstractNumId w:val="0"/>
  </w:num>
  <w:num w:numId="12">
    <w:abstractNumId w:val="6"/>
  </w:num>
  <w:num w:numId="13">
    <w:abstractNumId w:val="8"/>
  </w:num>
  <w:num w:numId="14">
    <w:abstractNumId w:val="2"/>
  </w:num>
  <w:num w:numId="15">
    <w:abstractNumId w:val="14"/>
  </w:num>
  <w:num w:numId="16">
    <w:abstractNumId w:val="4"/>
  </w:num>
  <w:num w:numId="17">
    <w:abstractNumId w:val="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8DA"/>
    <w:rsid w:val="0000257F"/>
    <w:rsid w:val="000046D4"/>
    <w:rsid w:val="0003212D"/>
    <w:rsid w:val="000535C4"/>
    <w:rsid w:val="000675DC"/>
    <w:rsid w:val="00081C7E"/>
    <w:rsid w:val="00094593"/>
    <w:rsid w:val="00097513"/>
    <w:rsid w:val="000B1AF7"/>
    <w:rsid w:val="000D0625"/>
    <w:rsid w:val="000D32AF"/>
    <w:rsid w:val="000F4C32"/>
    <w:rsid w:val="00140BDA"/>
    <w:rsid w:val="001C518B"/>
    <w:rsid w:val="001E669C"/>
    <w:rsid w:val="001F1CDA"/>
    <w:rsid w:val="0022287C"/>
    <w:rsid w:val="002277F3"/>
    <w:rsid w:val="002648B4"/>
    <w:rsid w:val="0027353D"/>
    <w:rsid w:val="002738A7"/>
    <w:rsid w:val="00276051"/>
    <w:rsid w:val="00280A9E"/>
    <w:rsid w:val="00287ADE"/>
    <w:rsid w:val="002A09DD"/>
    <w:rsid w:val="002D2681"/>
    <w:rsid w:val="002D58DA"/>
    <w:rsid w:val="002E27AB"/>
    <w:rsid w:val="002F1EF8"/>
    <w:rsid w:val="00334320"/>
    <w:rsid w:val="003628CC"/>
    <w:rsid w:val="003A290F"/>
    <w:rsid w:val="00423705"/>
    <w:rsid w:val="004732D5"/>
    <w:rsid w:val="004E26C0"/>
    <w:rsid w:val="004F47BE"/>
    <w:rsid w:val="00500B4E"/>
    <w:rsid w:val="0053607E"/>
    <w:rsid w:val="00536279"/>
    <w:rsid w:val="00573284"/>
    <w:rsid w:val="005839EC"/>
    <w:rsid w:val="005D7593"/>
    <w:rsid w:val="005D7CD3"/>
    <w:rsid w:val="006079EE"/>
    <w:rsid w:val="00610DD5"/>
    <w:rsid w:val="00651EC0"/>
    <w:rsid w:val="00672718"/>
    <w:rsid w:val="00685DDD"/>
    <w:rsid w:val="006A0D69"/>
    <w:rsid w:val="006A1F3B"/>
    <w:rsid w:val="006C42A3"/>
    <w:rsid w:val="006C77E5"/>
    <w:rsid w:val="007768E0"/>
    <w:rsid w:val="00797C57"/>
    <w:rsid w:val="007E3586"/>
    <w:rsid w:val="00801F0A"/>
    <w:rsid w:val="00830D85"/>
    <w:rsid w:val="0084119F"/>
    <w:rsid w:val="0085057D"/>
    <w:rsid w:val="00861083"/>
    <w:rsid w:val="00873203"/>
    <w:rsid w:val="0088044F"/>
    <w:rsid w:val="008A4A9B"/>
    <w:rsid w:val="008D256E"/>
    <w:rsid w:val="008D2CBE"/>
    <w:rsid w:val="009017C0"/>
    <w:rsid w:val="00911012"/>
    <w:rsid w:val="00916DBA"/>
    <w:rsid w:val="009366E6"/>
    <w:rsid w:val="00954F44"/>
    <w:rsid w:val="009770B2"/>
    <w:rsid w:val="00985DD7"/>
    <w:rsid w:val="009B7AB9"/>
    <w:rsid w:val="009C4264"/>
    <w:rsid w:val="009C6962"/>
    <w:rsid w:val="009E617E"/>
    <w:rsid w:val="00A2007F"/>
    <w:rsid w:val="00A71E56"/>
    <w:rsid w:val="00A84892"/>
    <w:rsid w:val="00AA0252"/>
    <w:rsid w:val="00AA54DB"/>
    <w:rsid w:val="00AB0655"/>
    <w:rsid w:val="00AB7A0F"/>
    <w:rsid w:val="00AD22FB"/>
    <w:rsid w:val="00AD3522"/>
    <w:rsid w:val="00AE3CE3"/>
    <w:rsid w:val="00AF0B04"/>
    <w:rsid w:val="00B00D96"/>
    <w:rsid w:val="00B9292D"/>
    <w:rsid w:val="00B97425"/>
    <w:rsid w:val="00BA4B23"/>
    <w:rsid w:val="00BB4965"/>
    <w:rsid w:val="00BB5EA2"/>
    <w:rsid w:val="00BE6DF3"/>
    <w:rsid w:val="00BF0286"/>
    <w:rsid w:val="00C1400B"/>
    <w:rsid w:val="00C24B95"/>
    <w:rsid w:val="00C42F4F"/>
    <w:rsid w:val="00C70359"/>
    <w:rsid w:val="00C76A72"/>
    <w:rsid w:val="00CC1E73"/>
    <w:rsid w:val="00CC41D1"/>
    <w:rsid w:val="00CD259E"/>
    <w:rsid w:val="00D07297"/>
    <w:rsid w:val="00D44393"/>
    <w:rsid w:val="00D75BF3"/>
    <w:rsid w:val="00D962C7"/>
    <w:rsid w:val="00DC2310"/>
    <w:rsid w:val="00DC4F92"/>
    <w:rsid w:val="00E00F93"/>
    <w:rsid w:val="00E22AE7"/>
    <w:rsid w:val="00E537B7"/>
    <w:rsid w:val="00E61EDC"/>
    <w:rsid w:val="00E723E5"/>
    <w:rsid w:val="00E76618"/>
    <w:rsid w:val="00E832BC"/>
    <w:rsid w:val="00E915E5"/>
    <w:rsid w:val="00E973DD"/>
    <w:rsid w:val="00EA0741"/>
    <w:rsid w:val="00ED63EC"/>
    <w:rsid w:val="00ED7DBA"/>
    <w:rsid w:val="00EE041A"/>
    <w:rsid w:val="00EE6B1E"/>
    <w:rsid w:val="00EE76A0"/>
    <w:rsid w:val="00F002A9"/>
    <w:rsid w:val="00F26B0E"/>
    <w:rsid w:val="00F63895"/>
    <w:rsid w:val="00F8425D"/>
    <w:rsid w:val="00F8669F"/>
    <w:rsid w:val="00FA7609"/>
    <w:rsid w:val="00FF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0EFE64A-7E19-49DF-98E2-C1FEF6A2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D9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D5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58D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D5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58DA"/>
  </w:style>
  <w:style w:type="paragraph" w:styleId="Pieddepage">
    <w:name w:val="footer"/>
    <w:basedOn w:val="Normal"/>
    <w:link w:val="PieddepageCar"/>
    <w:uiPriority w:val="99"/>
    <w:unhideWhenUsed/>
    <w:rsid w:val="002D5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58DA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C696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C696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C6962"/>
    <w:rPr>
      <w:vertAlign w:val="superscript"/>
    </w:rPr>
  </w:style>
  <w:style w:type="table" w:styleId="Grilledutableau">
    <w:name w:val="Table Grid"/>
    <w:basedOn w:val="TableauNormal"/>
    <w:uiPriority w:val="59"/>
    <w:rsid w:val="009C6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C1E73"/>
    <w:pPr>
      <w:ind w:left="720"/>
      <w:contextualSpacing/>
    </w:pPr>
  </w:style>
  <w:style w:type="character" w:customStyle="1" w:styleId="st">
    <w:name w:val="st"/>
    <w:basedOn w:val="Policepardfaut"/>
    <w:rsid w:val="00C42F4F"/>
  </w:style>
  <w:style w:type="paragraph" w:styleId="Retraitcorpsdetexte">
    <w:name w:val="Body Text Indent"/>
    <w:basedOn w:val="Normal"/>
    <w:link w:val="RetraitcorpsdetexteCar"/>
    <w:rsid w:val="00911012"/>
    <w:pPr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911012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9017C0"/>
    <w:rPr>
      <w:color w:val="0000FF" w:themeColor="hyperlink"/>
      <w:u w:val="single"/>
    </w:rPr>
  </w:style>
  <w:style w:type="character" w:styleId="Emphaseintense">
    <w:name w:val="Intense Emphasis"/>
    <w:uiPriority w:val="21"/>
    <w:qFormat/>
    <w:rsid w:val="006A1F3B"/>
    <w:rPr>
      <w:b/>
      <w:bCs/>
      <w:i/>
      <w:iCs/>
      <w:color w:val="4F81BD"/>
    </w:rPr>
  </w:style>
  <w:style w:type="character" w:customStyle="1" w:styleId="fontstyle01">
    <w:name w:val="fontstyle01"/>
    <w:basedOn w:val="Policepardfaut"/>
    <w:rsid w:val="00AF0B04"/>
    <w:rPr>
      <w:rFonts w:ascii="Klavika-Regular" w:hAnsi="Klavika-Regular" w:hint="default"/>
      <w:b w:val="0"/>
      <w:bCs w:val="0"/>
      <w:i w:val="0"/>
      <w:iCs w:val="0"/>
      <w:color w:val="1A1A1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.querrec@lespepbretagn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B22DF-839B-46F6-97A6-CF19A58F6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2437</Characters>
  <Application>Microsoft Office Word</Application>
  <DocSecurity>4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adg</dc:creator>
  <cp:lastModifiedBy>Laurence PERON</cp:lastModifiedBy>
  <cp:revision>2</cp:revision>
  <cp:lastPrinted>2022-05-20T07:38:00Z</cp:lastPrinted>
  <dcterms:created xsi:type="dcterms:W3CDTF">2022-06-02T09:07:00Z</dcterms:created>
  <dcterms:modified xsi:type="dcterms:W3CDTF">2022-06-02T09:07:00Z</dcterms:modified>
</cp:coreProperties>
</file>